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93E5A" w14:textId="77777777" w:rsidR="00513E29" w:rsidRDefault="00005F7C" w:rsidP="00005F7C">
      <w:pPr>
        <w:jc w:val="center"/>
      </w:pPr>
      <w:r>
        <w:rPr>
          <w:noProof/>
          <w:lang w:eastAsia="fr-FR"/>
        </w:rPr>
        <w:drawing>
          <wp:inline distT="0" distB="0" distL="0" distR="0" wp14:anchorId="1B447DF9" wp14:editId="5A5C3E81">
            <wp:extent cx="1393200" cy="782955"/>
            <wp:effectExtent l="0" t="0" r="0" b="0"/>
            <wp:docPr id="4" name="Image 4" descr="C:\Users\Jean-Marie CHAUVIN\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Marie CHAUVIN\Downloads\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0564" cy="792713"/>
                    </a:xfrm>
                    <a:prstGeom prst="rect">
                      <a:avLst/>
                    </a:prstGeom>
                    <a:noFill/>
                    <a:ln>
                      <a:noFill/>
                    </a:ln>
                  </pic:spPr>
                </pic:pic>
              </a:graphicData>
            </a:graphic>
          </wp:inline>
        </w:drawing>
      </w:r>
    </w:p>
    <w:p w14:paraId="59B3131D" w14:textId="0F5B71DD" w:rsidR="00A86860" w:rsidRPr="00A86860" w:rsidRDefault="00A86860" w:rsidP="00A86860">
      <w:pPr>
        <w:pBdr>
          <w:top w:val="single" w:sz="4" w:space="1" w:color="auto"/>
          <w:left w:val="single" w:sz="4" w:space="4" w:color="auto"/>
          <w:bottom w:val="single" w:sz="4" w:space="1" w:color="auto"/>
          <w:right w:val="single" w:sz="4" w:space="0" w:color="auto"/>
        </w:pBdr>
        <w:rPr>
          <w:b/>
          <w:sz w:val="32"/>
          <w:szCs w:val="32"/>
        </w:rPr>
        <w:sectPr w:rsidR="00A86860" w:rsidRPr="00A86860">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025D59AD" w14:textId="44705ACC" w:rsidR="00A86860" w:rsidRDefault="00A86860" w:rsidP="00A86860">
      <w:pPr>
        <w:pBdr>
          <w:top w:val="single" w:sz="4" w:space="1" w:color="auto"/>
          <w:left w:val="single" w:sz="4" w:space="4" w:color="auto"/>
        </w:pBdr>
        <w:spacing w:after="0"/>
        <w:rPr>
          <w:b/>
        </w:rPr>
      </w:pPr>
      <w:r>
        <w:rPr>
          <w:b/>
          <w:noProof/>
        </w:rPr>
        <w:drawing>
          <wp:inline distT="0" distB="0" distL="0" distR="0" wp14:anchorId="03B3E17C" wp14:editId="0A08748E">
            <wp:extent cx="1765300" cy="176530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p w14:paraId="2558109D" w14:textId="233927FA" w:rsidR="00A86860" w:rsidRPr="005247EE" w:rsidRDefault="005247EE" w:rsidP="00A86860">
      <w:pPr>
        <w:pBdr>
          <w:top w:val="single" w:sz="4" w:space="1" w:color="auto"/>
          <w:left w:val="single" w:sz="4" w:space="4" w:color="auto"/>
        </w:pBdr>
        <w:spacing w:after="0"/>
        <w:rPr>
          <w:rFonts w:cstheme="minorHAnsi"/>
          <w:bCs/>
        </w:rPr>
      </w:pPr>
      <w:r w:rsidRPr="005247EE">
        <w:rPr>
          <w:rFonts w:cstheme="minorHAnsi"/>
          <w:bCs/>
        </w:rPr>
        <w:t xml:space="preserve">           </w:t>
      </w:r>
      <w:r>
        <w:rPr>
          <w:rFonts w:cstheme="minorHAnsi"/>
          <w:bCs/>
        </w:rPr>
        <w:t xml:space="preserve"> </w:t>
      </w:r>
      <w:r w:rsidRPr="005247EE">
        <w:rPr>
          <w:rFonts w:cstheme="minorHAnsi"/>
          <w:bCs/>
        </w:rPr>
        <w:t xml:space="preserve">   Klára Kolonits</w:t>
      </w:r>
    </w:p>
    <w:p w14:paraId="5CFD9D9F" w14:textId="0894C97D" w:rsidR="00A86860" w:rsidRDefault="00A86860" w:rsidP="00A86860">
      <w:pPr>
        <w:pBdr>
          <w:top w:val="single" w:sz="4" w:space="1" w:color="auto"/>
          <w:left w:val="single" w:sz="4" w:space="4" w:color="auto"/>
        </w:pBdr>
        <w:spacing w:after="0"/>
        <w:rPr>
          <w:b/>
        </w:rPr>
      </w:pPr>
    </w:p>
    <w:p w14:paraId="4F026307" w14:textId="77777777" w:rsidR="00A86860" w:rsidRDefault="00A86860" w:rsidP="00A86860">
      <w:pPr>
        <w:pBdr>
          <w:top w:val="single" w:sz="4" w:space="1" w:color="auto"/>
          <w:left w:val="single" w:sz="4" w:space="4" w:color="auto"/>
        </w:pBdr>
        <w:spacing w:after="0"/>
        <w:rPr>
          <w:b/>
        </w:rPr>
      </w:pPr>
    </w:p>
    <w:p w14:paraId="16B6C3DB" w14:textId="4E94FB0F" w:rsidR="00A86860" w:rsidRPr="00A86860" w:rsidRDefault="00A86860" w:rsidP="00A86860">
      <w:pPr>
        <w:pBdr>
          <w:top w:val="single" w:sz="4" w:space="1" w:color="auto"/>
          <w:left w:val="single" w:sz="4" w:space="4" w:color="auto"/>
          <w:bottom w:val="single" w:sz="4" w:space="1" w:color="auto"/>
          <w:right w:val="single" w:sz="4" w:space="0" w:color="auto"/>
        </w:pBdr>
        <w:spacing w:after="0"/>
        <w:rPr>
          <w:b/>
          <w:sz w:val="32"/>
          <w:szCs w:val="32"/>
        </w:rPr>
      </w:pPr>
      <w:r w:rsidRPr="00A86860">
        <w:rPr>
          <w:b/>
          <w:sz w:val="32"/>
          <w:szCs w:val="32"/>
        </w:rPr>
        <w:t>30 JUIN 2022</w:t>
      </w:r>
    </w:p>
    <w:p w14:paraId="4E5E56CF" w14:textId="70415DC2" w:rsidR="00A86860" w:rsidRPr="002A58B8" w:rsidRDefault="00A86860" w:rsidP="00A86860">
      <w:pPr>
        <w:pBdr>
          <w:top w:val="single" w:sz="4" w:space="1" w:color="auto"/>
          <w:left w:val="single" w:sz="4" w:space="4" w:color="auto"/>
          <w:bottom w:val="single" w:sz="4" w:space="1" w:color="auto"/>
          <w:right w:val="single" w:sz="4" w:space="0" w:color="auto"/>
        </w:pBdr>
        <w:spacing w:after="0"/>
        <w:rPr>
          <w:b/>
        </w:rPr>
      </w:pPr>
      <w:r w:rsidRPr="002A58B8">
        <w:rPr>
          <w:b/>
        </w:rPr>
        <w:t>KLARA KOLONITS Soprano</w:t>
      </w:r>
    </w:p>
    <w:p w14:paraId="1435189F" w14:textId="1FD6BCDF" w:rsidR="00A86860" w:rsidRDefault="00A86860" w:rsidP="00A86860">
      <w:pPr>
        <w:pBdr>
          <w:top w:val="single" w:sz="4" w:space="1" w:color="auto"/>
          <w:left w:val="single" w:sz="4" w:space="4" w:color="auto"/>
          <w:bottom w:val="single" w:sz="4" w:space="1" w:color="auto"/>
          <w:right w:val="single" w:sz="4" w:space="0" w:color="auto"/>
        </w:pBdr>
        <w:spacing w:after="0"/>
      </w:pPr>
      <w:r>
        <w:t>Concert exceptionnel en hommage à Edita Gruberova</w:t>
      </w:r>
    </w:p>
    <w:p w14:paraId="53FE41EF" w14:textId="77777777" w:rsidR="00A86860" w:rsidRDefault="00A86860" w:rsidP="00A86860">
      <w:pPr>
        <w:pBdr>
          <w:top w:val="single" w:sz="4" w:space="1" w:color="auto"/>
          <w:left w:val="single" w:sz="4" w:space="4" w:color="auto"/>
          <w:bottom w:val="single" w:sz="4" w:space="1" w:color="auto"/>
          <w:right w:val="single" w:sz="4" w:space="0" w:color="auto"/>
        </w:pBdr>
        <w:spacing w:after="0"/>
      </w:pPr>
      <w:r>
        <w:t>Ouverture du Festival Lyrique en Tronçais</w:t>
      </w:r>
    </w:p>
    <w:p w14:paraId="4111B850" w14:textId="77777777" w:rsidR="00A86860" w:rsidRDefault="00A86860" w:rsidP="002B0410">
      <w:pPr>
        <w:pBdr>
          <w:top w:val="single" w:sz="4" w:space="1" w:color="auto"/>
          <w:left w:val="single" w:sz="4" w:space="4" w:color="auto"/>
          <w:bottom w:val="single" w:sz="4" w:space="1" w:color="auto"/>
          <w:right w:val="single" w:sz="4" w:space="0" w:color="auto"/>
        </w:pBdr>
        <w:spacing w:after="0"/>
        <w:rPr>
          <w:b/>
        </w:rPr>
      </w:pPr>
    </w:p>
    <w:p w14:paraId="7189FE5A" w14:textId="43BCE7B4" w:rsidR="00513E29" w:rsidRPr="002A58B8" w:rsidRDefault="002A58B8" w:rsidP="002B0410">
      <w:pPr>
        <w:pBdr>
          <w:top w:val="single" w:sz="4" w:space="1" w:color="auto"/>
          <w:left w:val="single" w:sz="4" w:space="4" w:color="auto"/>
          <w:bottom w:val="single" w:sz="4" w:space="1" w:color="auto"/>
          <w:right w:val="single" w:sz="4" w:space="0" w:color="auto"/>
        </w:pBdr>
        <w:spacing w:after="0"/>
        <w:rPr>
          <w:b/>
        </w:rPr>
      </w:pPr>
      <w:r w:rsidRPr="002A58B8">
        <w:rPr>
          <w:b/>
        </w:rPr>
        <w:t>NERIS-LES-BAINS</w:t>
      </w:r>
    </w:p>
    <w:p w14:paraId="55EFC31F" w14:textId="77777777" w:rsidR="002A58B8" w:rsidRDefault="002A58B8" w:rsidP="002B0410">
      <w:pPr>
        <w:pBdr>
          <w:top w:val="single" w:sz="4" w:space="1" w:color="auto"/>
          <w:left w:val="single" w:sz="4" w:space="4" w:color="auto"/>
          <w:bottom w:val="single" w:sz="4" w:space="1" w:color="auto"/>
          <w:right w:val="single" w:sz="4" w:space="0" w:color="auto"/>
        </w:pBdr>
        <w:spacing w:after="0"/>
      </w:pPr>
      <w:r>
        <w:t>Théâtre André Messager 20h</w:t>
      </w:r>
    </w:p>
    <w:p w14:paraId="6A1D62FC" w14:textId="77777777" w:rsidR="002A58B8" w:rsidRPr="00A078B2" w:rsidRDefault="00BE01F6" w:rsidP="002B0410">
      <w:pPr>
        <w:pBdr>
          <w:top w:val="single" w:sz="4" w:space="1" w:color="auto"/>
          <w:left w:val="single" w:sz="4" w:space="4" w:color="auto"/>
          <w:bottom w:val="single" w:sz="4" w:space="1" w:color="auto"/>
          <w:right w:val="single" w:sz="4" w:space="0" w:color="auto"/>
        </w:pBdr>
        <w:spacing w:after="0"/>
        <w:rPr>
          <w:i/>
        </w:rPr>
      </w:pPr>
      <w:r>
        <w:rPr>
          <w:i/>
        </w:rPr>
        <w:t>f</w:t>
      </w:r>
      <w:r w:rsidR="00A078B2" w:rsidRPr="00A078B2">
        <w:rPr>
          <w:i/>
        </w:rPr>
        <w:t>estival-lyrique-en-troncais.fr</w:t>
      </w:r>
    </w:p>
    <w:p w14:paraId="501EEA40" w14:textId="77777777" w:rsidR="00A86860" w:rsidRDefault="00A86860" w:rsidP="002B0410">
      <w:pPr>
        <w:pBdr>
          <w:top w:val="single" w:sz="4" w:space="1" w:color="auto"/>
          <w:left w:val="single" w:sz="4" w:space="4" w:color="auto"/>
          <w:bottom w:val="single" w:sz="4" w:space="1" w:color="auto"/>
          <w:right w:val="single" w:sz="4" w:space="0" w:color="auto"/>
        </w:pBdr>
        <w:spacing w:after="0"/>
        <w:rPr>
          <w:b/>
          <w:sz w:val="32"/>
          <w:szCs w:val="32"/>
        </w:rPr>
        <w:sectPr w:rsidR="00A86860" w:rsidSect="00A86860">
          <w:type w:val="continuous"/>
          <w:pgSz w:w="11906" w:h="16838"/>
          <w:pgMar w:top="1417" w:right="1417" w:bottom="1417" w:left="1417" w:header="708" w:footer="708" w:gutter="0"/>
          <w:cols w:num="2" w:space="708"/>
          <w:docGrid w:linePitch="360"/>
        </w:sectPr>
      </w:pPr>
    </w:p>
    <w:p w14:paraId="046B5EE1" w14:textId="45F12B82" w:rsidR="00A078B2" w:rsidRDefault="00A078B2" w:rsidP="002B0410">
      <w:pPr>
        <w:pBdr>
          <w:top w:val="single" w:sz="4" w:space="1" w:color="auto"/>
          <w:left w:val="single" w:sz="4" w:space="4" w:color="auto"/>
          <w:bottom w:val="single" w:sz="4" w:space="1" w:color="auto"/>
          <w:right w:val="single" w:sz="4" w:space="0" w:color="auto"/>
        </w:pBdr>
        <w:spacing w:after="0"/>
        <w:rPr>
          <w:b/>
          <w:sz w:val="32"/>
          <w:szCs w:val="32"/>
        </w:rPr>
      </w:pPr>
    </w:p>
    <w:p w14:paraId="26237E7C" w14:textId="77777777" w:rsidR="00E9392B" w:rsidRDefault="00E9392B" w:rsidP="002B0410">
      <w:pPr>
        <w:pBdr>
          <w:top w:val="single" w:sz="4" w:space="1" w:color="auto"/>
          <w:left w:val="single" w:sz="4" w:space="4" w:color="auto"/>
          <w:bottom w:val="single" w:sz="4" w:space="1" w:color="auto"/>
          <w:right w:val="single" w:sz="4" w:space="0" w:color="auto"/>
        </w:pBdr>
        <w:spacing w:after="0"/>
        <w:rPr>
          <w:b/>
          <w:sz w:val="32"/>
          <w:szCs w:val="32"/>
        </w:rPr>
        <w:sectPr w:rsidR="00E9392B" w:rsidSect="00A86860">
          <w:type w:val="continuous"/>
          <w:pgSz w:w="11906" w:h="16838"/>
          <w:pgMar w:top="1417" w:right="1417" w:bottom="1417" w:left="1417" w:header="708" w:footer="708" w:gutter="0"/>
          <w:cols w:space="708"/>
          <w:docGrid w:linePitch="360"/>
        </w:sectPr>
      </w:pPr>
    </w:p>
    <w:p w14:paraId="3AB81CFC" w14:textId="7F2958D2" w:rsidR="002A58B8" w:rsidRPr="002A58B8" w:rsidRDefault="002A58B8" w:rsidP="005247EE">
      <w:pPr>
        <w:pBdr>
          <w:left w:val="single" w:sz="4" w:space="4" w:color="auto"/>
        </w:pBdr>
        <w:spacing w:after="0"/>
        <w:rPr>
          <w:b/>
          <w:sz w:val="32"/>
          <w:szCs w:val="32"/>
        </w:rPr>
      </w:pPr>
      <w:r w:rsidRPr="002A58B8">
        <w:rPr>
          <w:b/>
          <w:sz w:val="32"/>
          <w:szCs w:val="32"/>
        </w:rPr>
        <w:t>26 27 28 AOUT</w:t>
      </w:r>
      <w:r w:rsidR="00A86860">
        <w:rPr>
          <w:b/>
          <w:sz w:val="32"/>
          <w:szCs w:val="32"/>
        </w:rPr>
        <w:t xml:space="preserve"> 2022</w:t>
      </w:r>
    </w:p>
    <w:p w14:paraId="443CC364" w14:textId="77777777" w:rsidR="002A58B8" w:rsidRPr="002A58B8" w:rsidRDefault="002A58B8" w:rsidP="005247EE">
      <w:pPr>
        <w:pBdr>
          <w:left w:val="single" w:sz="4" w:space="4" w:color="auto"/>
        </w:pBdr>
        <w:spacing w:after="0"/>
        <w:rPr>
          <w:b/>
        </w:rPr>
      </w:pPr>
      <w:r w:rsidRPr="002A58B8">
        <w:rPr>
          <w:b/>
        </w:rPr>
        <w:t>FESTIVAL LYRIQUE EN TRONCAIS</w:t>
      </w:r>
    </w:p>
    <w:p w14:paraId="6A20B6FB" w14:textId="77777777" w:rsidR="00513E29" w:rsidRDefault="002A58B8" w:rsidP="005247EE">
      <w:pPr>
        <w:pBdr>
          <w:left w:val="single" w:sz="4" w:space="4" w:color="auto"/>
        </w:pBdr>
        <w:spacing w:after="0"/>
      </w:pPr>
      <w:r>
        <w:t>Trois concerts</w:t>
      </w:r>
    </w:p>
    <w:p w14:paraId="0418AB5B" w14:textId="77777777" w:rsidR="002A58B8" w:rsidRDefault="002A58B8" w:rsidP="005247EE">
      <w:pPr>
        <w:pBdr>
          <w:left w:val="single" w:sz="4" w:space="4" w:color="auto"/>
        </w:pBdr>
        <w:spacing w:after="0"/>
      </w:pPr>
      <w:r>
        <w:t>Marlène Assayag</w:t>
      </w:r>
      <w:r w:rsidR="00E9392B">
        <w:t>,</w:t>
      </w:r>
      <w:r>
        <w:t xml:space="preserve"> soprano</w:t>
      </w:r>
    </w:p>
    <w:p w14:paraId="41727250" w14:textId="77777777" w:rsidR="00E9392B" w:rsidRDefault="00E9392B" w:rsidP="005247EE">
      <w:pPr>
        <w:pBdr>
          <w:left w:val="single" w:sz="4" w:space="4" w:color="auto"/>
        </w:pBdr>
        <w:spacing w:after="0"/>
      </w:pPr>
      <w:r>
        <w:t>François Lis, basse</w:t>
      </w:r>
    </w:p>
    <w:p w14:paraId="5E984000" w14:textId="77777777" w:rsidR="00E9392B" w:rsidRPr="002A58B8" w:rsidRDefault="00E9392B" w:rsidP="005247EE">
      <w:pPr>
        <w:pBdr>
          <w:left w:val="single" w:sz="4" w:space="4" w:color="auto"/>
        </w:pBdr>
        <w:spacing w:after="0"/>
        <w:rPr>
          <w:b/>
        </w:rPr>
      </w:pPr>
      <w:r w:rsidRPr="002A58B8">
        <w:rPr>
          <w:b/>
        </w:rPr>
        <w:t>AINAY-LE-CHATEAU</w:t>
      </w:r>
    </w:p>
    <w:p w14:paraId="11DC3125" w14:textId="77777777" w:rsidR="00E9392B" w:rsidRDefault="00E9392B" w:rsidP="005247EE">
      <w:pPr>
        <w:pBdr>
          <w:left w:val="single" w:sz="4" w:space="4" w:color="auto"/>
        </w:pBdr>
        <w:spacing w:after="0"/>
      </w:pPr>
      <w:r>
        <w:t>Eglise Saint-Etienne</w:t>
      </w:r>
    </w:p>
    <w:p w14:paraId="4756168F" w14:textId="77777777" w:rsidR="00E9392B" w:rsidRDefault="00E9392B" w:rsidP="00F14D76">
      <w:pPr>
        <w:pBdr>
          <w:left w:val="single" w:sz="4" w:space="4" w:color="auto"/>
        </w:pBdr>
        <w:spacing w:after="0"/>
      </w:pPr>
    </w:p>
    <w:p w14:paraId="4CAC35AE" w14:textId="297A0B2D" w:rsidR="00E9392B" w:rsidRDefault="00E9392B" w:rsidP="00F14D76">
      <w:pPr>
        <w:pBdr>
          <w:left w:val="single" w:sz="4" w:space="4" w:color="auto"/>
        </w:pBdr>
        <w:spacing w:after="0"/>
      </w:pPr>
    </w:p>
    <w:p w14:paraId="059423DD" w14:textId="7BDA7E2A" w:rsidR="00E9392B" w:rsidRDefault="00F14D76" w:rsidP="00F14D76">
      <w:pPr>
        <w:pBdr>
          <w:right w:val="single" w:sz="4" w:space="0" w:color="auto"/>
        </w:pBdr>
        <w:spacing w:after="0"/>
      </w:pPr>
      <w:r>
        <w:rPr>
          <w:noProof/>
          <w:lang w:eastAsia="fr-FR"/>
        </w:rPr>
        <w:drawing>
          <wp:inline distT="0" distB="0" distL="0" distR="0" wp14:anchorId="245004D6" wp14:editId="2CD642E3">
            <wp:extent cx="1171575" cy="1600200"/>
            <wp:effectExtent l="0" t="0" r="9525" b="0"/>
            <wp:docPr id="1" name="Image 1" descr="C:\Users\Jean-Marie CHAUVIN\Pictures\Marlè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Marie CHAUVIN\Pictures\Marlè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600200"/>
                    </a:xfrm>
                    <a:prstGeom prst="rect">
                      <a:avLst/>
                    </a:prstGeom>
                    <a:noFill/>
                    <a:ln>
                      <a:noFill/>
                    </a:ln>
                  </pic:spPr>
                </pic:pic>
              </a:graphicData>
            </a:graphic>
          </wp:inline>
        </w:drawing>
      </w:r>
      <w:r w:rsidR="00A86860">
        <w:rPr>
          <w:noProof/>
        </w:rPr>
        <w:drawing>
          <wp:inline distT="0" distB="0" distL="0" distR="0" wp14:anchorId="7A658937" wp14:editId="2B7DB430">
            <wp:extent cx="1399553" cy="1694384"/>
            <wp:effectExtent l="0" t="0" r="0" b="1270"/>
            <wp:docPr id="6" name="Image 6" descr="Une image contenant personne, homme, m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homme, mur, debou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6772" cy="1739443"/>
                    </a:xfrm>
                    <a:prstGeom prst="rect">
                      <a:avLst/>
                    </a:prstGeom>
                  </pic:spPr>
                </pic:pic>
              </a:graphicData>
            </a:graphic>
          </wp:inline>
        </w:drawing>
      </w:r>
    </w:p>
    <w:p w14:paraId="1F308BFC" w14:textId="7BEA0B72" w:rsidR="00E9392B" w:rsidRDefault="00F14D76" w:rsidP="00430049">
      <w:pPr>
        <w:pBdr>
          <w:right w:val="single" w:sz="4" w:space="0" w:color="auto"/>
        </w:pBdr>
        <w:spacing w:after="0"/>
        <w:sectPr w:rsidR="00E9392B" w:rsidSect="00E9392B">
          <w:type w:val="continuous"/>
          <w:pgSz w:w="11906" w:h="16838"/>
          <w:pgMar w:top="1417" w:right="1417" w:bottom="1417" w:left="1417" w:header="708" w:footer="708" w:gutter="0"/>
          <w:cols w:num="2" w:space="708"/>
          <w:docGrid w:linePitch="360"/>
        </w:sectPr>
      </w:pPr>
      <w:r>
        <w:t xml:space="preserve">  Marlène Assaya</w:t>
      </w:r>
      <w:r w:rsidR="00430049">
        <w:t>g</w:t>
      </w:r>
      <w:r w:rsidR="005247EE">
        <w:t xml:space="preserve">                 François Lis </w:t>
      </w:r>
    </w:p>
    <w:p w14:paraId="24770CF4" w14:textId="0E0ECF64" w:rsidR="00513E29" w:rsidRDefault="005247EE" w:rsidP="00430049">
      <w:pPr>
        <w:pBdr>
          <w:top w:val="single" w:sz="4" w:space="1" w:color="auto"/>
        </w:pBdr>
        <w:tabs>
          <w:tab w:val="left" w:pos="7335"/>
        </w:tabs>
      </w:pPr>
      <w:r>
        <w:rPr>
          <w:noProof/>
        </w:rPr>
        <w:drawing>
          <wp:inline distT="0" distB="0" distL="0" distR="0" wp14:anchorId="6936E221" wp14:editId="4099B502">
            <wp:extent cx="2292876" cy="3131185"/>
            <wp:effectExtent l="0" t="0" r="0" b="0"/>
            <wp:docPr id="7" name="Image 7"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ersonn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306735" cy="3150111"/>
                    </a:xfrm>
                    <a:prstGeom prst="rect">
                      <a:avLst/>
                    </a:prstGeom>
                  </pic:spPr>
                </pic:pic>
              </a:graphicData>
            </a:graphic>
          </wp:inline>
        </w:drawing>
      </w:r>
    </w:p>
    <w:p w14:paraId="2DD084E3" w14:textId="62BF6627" w:rsidR="00996367" w:rsidRDefault="00996367" w:rsidP="00430049">
      <w:pPr>
        <w:pBdr>
          <w:top w:val="single" w:sz="4" w:space="1" w:color="auto"/>
        </w:pBdr>
        <w:tabs>
          <w:tab w:val="left" w:pos="7335"/>
        </w:tabs>
      </w:pPr>
    </w:p>
    <w:p w14:paraId="63BED92E" w14:textId="3901DF55" w:rsidR="005247EE" w:rsidRDefault="005247EE" w:rsidP="006812DF">
      <w:pPr>
        <w:pBdr>
          <w:top w:val="single" w:sz="4" w:space="1" w:color="auto"/>
        </w:pBdr>
        <w:tabs>
          <w:tab w:val="left" w:pos="7335"/>
        </w:tabs>
        <w:jc w:val="both"/>
      </w:pPr>
      <w:r>
        <w:t>Le jeudi 30 juin</w:t>
      </w:r>
      <w:r w:rsidR="006812DF">
        <w:t xml:space="preserve"> au théâtre André Messager de Néris-les-bains</w:t>
      </w:r>
      <w:r>
        <w:t xml:space="preserve">, un récital de la soprano Klara Kolonits sera l’occasion de rendre hommage à la grande soprano Edita Gruberova disparue en octobre dernier. Ces deux artistes se sont imposées comme des références dans le répertoire du bel canto romantique, </w:t>
      </w:r>
      <w:r w:rsidR="000F47D0">
        <w:t>grâce à leur</w:t>
      </w:r>
      <w:r>
        <w:t xml:space="preserve"> virtuosité </w:t>
      </w:r>
      <w:r w:rsidR="000F47D0">
        <w:t xml:space="preserve">exceptionnelle </w:t>
      </w:r>
      <w:r>
        <w:t>associée à une puissance vocale et un engagement dramatique saisissant</w:t>
      </w:r>
      <w:r w:rsidR="000F47D0">
        <w:t>s</w:t>
      </w:r>
      <w:r>
        <w:t xml:space="preserve">. </w:t>
      </w:r>
      <w:r w:rsidRPr="006812DF">
        <w:rPr>
          <w:rFonts w:cstheme="minorHAnsi"/>
        </w:rPr>
        <w:t>Kl</w:t>
      </w:r>
      <w:r w:rsidR="006812DF" w:rsidRPr="006812DF">
        <w:rPr>
          <w:rFonts w:cstheme="minorHAnsi"/>
        </w:rPr>
        <w:t>á</w:t>
      </w:r>
      <w:r w:rsidRPr="006812DF">
        <w:rPr>
          <w:rFonts w:cstheme="minorHAnsi"/>
        </w:rPr>
        <w:t>ra</w:t>
      </w:r>
      <w:r>
        <w:t xml:space="preserve"> Kolonits interprétera des airs issus de rôles qu’elle a partagé</w:t>
      </w:r>
      <w:r w:rsidR="000F47D0">
        <w:t>s</w:t>
      </w:r>
      <w:r>
        <w:t xml:space="preserve"> avec Edita Gruberova</w:t>
      </w:r>
      <w:r w:rsidR="000F47D0">
        <w:t xml:space="preserve"> comme l’Enlèvement au Sérail, Norma, Lucia di Lammermoor, Maria Stuarda, Lucrèce Borgia ou la Traviata.</w:t>
      </w:r>
    </w:p>
    <w:p w14:paraId="0E50D28F" w14:textId="77777777" w:rsidR="00996367" w:rsidRDefault="00996367"/>
    <w:p w14:paraId="5686B446" w14:textId="3CF496FA" w:rsidR="00996367" w:rsidRDefault="00996367">
      <w:pPr>
        <w:sectPr w:rsidR="00996367" w:rsidSect="00996367">
          <w:type w:val="continuous"/>
          <w:pgSz w:w="11906" w:h="16838"/>
          <w:pgMar w:top="1417" w:right="1417" w:bottom="1417" w:left="1417" w:header="708" w:footer="708" w:gutter="0"/>
          <w:cols w:num="2" w:space="708"/>
          <w:docGrid w:linePitch="360"/>
        </w:sectPr>
      </w:pPr>
    </w:p>
    <w:p w14:paraId="130CA471" w14:textId="3386D42E" w:rsidR="00D24DAB" w:rsidRDefault="00D24DAB"/>
    <w:p w14:paraId="0638AE48" w14:textId="65E4BBFC" w:rsidR="00996367" w:rsidRDefault="00996367">
      <w:pPr>
        <w:sectPr w:rsidR="00996367" w:rsidSect="00E9392B">
          <w:type w:val="continuous"/>
          <w:pgSz w:w="11906" w:h="16838"/>
          <w:pgMar w:top="1417" w:right="1417" w:bottom="1417" w:left="1417" w:header="708" w:footer="708" w:gutter="0"/>
          <w:cols w:space="708"/>
          <w:docGrid w:linePitch="360"/>
        </w:sectPr>
      </w:pPr>
    </w:p>
    <w:p w14:paraId="4782B821" w14:textId="77777777" w:rsidR="00D24DAB" w:rsidRDefault="00D24DAB" w:rsidP="00D24DAB">
      <w:r>
        <w:rPr>
          <w:noProof/>
          <w:lang w:eastAsia="fr-FR"/>
        </w:rPr>
        <w:drawing>
          <wp:inline distT="0" distB="0" distL="0" distR="0" wp14:anchorId="32D0BA55" wp14:editId="0C892DBE">
            <wp:extent cx="2654935" cy="32550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 édition festival.PNG"/>
                    <pic:cNvPicPr/>
                  </pic:nvPicPr>
                  <pic:blipFill>
                    <a:blip r:embed="rId17">
                      <a:extLst>
                        <a:ext uri="{28A0092B-C50C-407E-A947-70E740481C1C}">
                          <a14:useLocalDpi xmlns:a14="http://schemas.microsoft.com/office/drawing/2010/main" val="0"/>
                        </a:ext>
                      </a:extLst>
                    </a:blip>
                    <a:stretch>
                      <a:fillRect/>
                    </a:stretch>
                  </pic:blipFill>
                  <pic:spPr>
                    <a:xfrm>
                      <a:off x="0" y="0"/>
                      <a:ext cx="2654935" cy="3255010"/>
                    </a:xfrm>
                    <a:prstGeom prst="rect">
                      <a:avLst/>
                    </a:prstGeom>
                  </pic:spPr>
                </pic:pic>
              </a:graphicData>
            </a:graphic>
          </wp:inline>
        </w:drawing>
      </w:r>
    </w:p>
    <w:p w14:paraId="7CDE97C3" w14:textId="77777777" w:rsidR="00D24DAB" w:rsidRDefault="00D24DAB" w:rsidP="00D24DAB">
      <w:r>
        <w:t xml:space="preserve">Renseignements sur </w:t>
      </w:r>
      <w:hyperlink r:id="rId18" w:tgtFrame="_blank" w:history="1">
        <w:r>
          <w:rPr>
            <w:rStyle w:val="Lienhypertexte"/>
          </w:rPr>
          <w:t>http://www.festival-lyrique-en-troncais.fr</w:t>
        </w:r>
      </w:hyperlink>
    </w:p>
    <w:p w14:paraId="02710283" w14:textId="4851D668" w:rsidR="00D24DAB" w:rsidRDefault="00D24DAB" w:rsidP="00A970A6">
      <w:pPr>
        <w:jc w:val="both"/>
        <w:sectPr w:rsidR="00D24DAB" w:rsidSect="00D24DAB">
          <w:type w:val="continuous"/>
          <w:pgSz w:w="11906" w:h="16838"/>
          <w:pgMar w:top="1417" w:right="1417" w:bottom="1417" w:left="1417" w:header="708" w:footer="708" w:gutter="0"/>
          <w:cols w:num="2" w:space="709"/>
          <w:docGrid w:linePitch="360"/>
        </w:sectPr>
      </w:pPr>
      <w:r>
        <w:t>Le Festival lyrique en Tronçais, seul festival entièrement dédié à l’art lyrique dans l’Allier, se met aux couleurs de l'Italie pour sa 5e édition. Le Festival s'ouvrira avec une soirée de gala exceptionnelle en hommage à la grande soprano Edita Gruberova récemment disparue. La soprano Klára Kolonits, star de l'opéra de Budapest, se produira à cette</w:t>
      </w:r>
      <w:r w:rsidRPr="00D24DAB">
        <w:t xml:space="preserve"> </w:t>
      </w:r>
      <w:r>
        <w:t>occasion au théâtre André Messager de Néris-les-Bains le jeudi 30 juin dans un récital de bel canto (Bellini, Donizetti, Verdi). La deuxième partie du festival se déroulera en l'église</w:t>
      </w:r>
      <w:r w:rsidR="00A970A6">
        <w:t xml:space="preserve"> </w:t>
      </w:r>
      <w:r>
        <w:t>Saint-Etienne d'Ainay-le-Château du vendredi 26 août au dimanche 28 août. La soprano Marlène Assayag, récente Reine de la Nuit au Capitole de Toulouse et la basse François Lis, invité régulier de l’Opéra de Paris, partageront l'affiche pour trois concerts.</w:t>
      </w:r>
    </w:p>
    <w:p w14:paraId="447A1A01" w14:textId="77777777" w:rsidR="00D24DAB" w:rsidRDefault="00D24DAB" w:rsidP="00005F7C"/>
    <w:sectPr w:rsidR="00D24DAB" w:rsidSect="00E939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1B018" w14:textId="77777777" w:rsidR="004406A5" w:rsidRDefault="004406A5" w:rsidP="00A86860">
      <w:pPr>
        <w:spacing w:after="0" w:line="240" w:lineRule="auto"/>
      </w:pPr>
      <w:r>
        <w:separator/>
      </w:r>
    </w:p>
  </w:endnote>
  <w:endnote w:type="continuationSeparator" w:id="0">
    <w:p w14:paraId="2381C209" w14:textId="77777777" w:rsidR="004406A5" w:rsidRDefault="004406A5" w:rsidP="00A8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F369B" w14:textId="77777777" w:rsidR="00A86860" w:rsidRDefault="00A868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D50B7" w14:textId="77777777" w:rsidR="00A86860" w:rsidRDefault="00A8686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52164" w14:textId="77777777" w:rsidR="00A86860" w:rsidRDefault="00A868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79705" w14:textId="77777777" w:rsidR="004406A5" w:rsidRDefault="004406A5" w:rsidP="00A86860">
      <w:pPr>
        <w:spacing w:after="0" w:line="240" w:lineRule="auto"/>
      </w:pPr>
      <w:r>
        <w:separator/>
      </w:r>
    </w:p>
  </w:footnote>
  <w:footnote w:type="continuationSeparator" w:id="0">
    <w:p w14:paraId="0ABF161F" w14:textId="77777777" w:rsidR="004406A5" w:rsidRDefault="004406A5" w:rsidP="00A86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FD4C8" w14:textId="77777777" w:rsidR="00A86860" w:rsidRDefault="00A868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736E" w14:textId="77777777" w:rsidR="00A86860" w:rsidRDefault="00A868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29147" w14:textId="77777777" w:rsidR="00A86860" w:rsidRDefault="00A8686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E29"/>
    <w:rsid w:val="00005F7C"/>
    <w:rsid w:val="000F47D0"/>
    <w:rsid w:val="002A58B8"/>
    <w:rsid w:val="002B0410"/>
    <w:rsid w:val="00430049"/>
    <w:rsid w:val="004406A5"/>
    <w:rsid w:val="00513E29"/>
    <w:rsid w:val="005247EE"/>
    <w:rsid w:val="006812DF"/>
    <w:rsid w:val="006A0BA1"/>
    <w:rsid w:val="00996367"/>
    <w:rsid w:val="009E623F"/>
    <w:rsid w:val="00A078B2"/>
    <w:rsid w:val="00A86860"/>
    <w:rsid w:val="00A970A6"/>
    <w:rsid w:val="00BE01F6"/>
    <w:rsid w:val="00C760A4"/>
    <w:rsid w:val="00D24DAB"/>
    <w:rsid w:val="00D50040"/>
    <w:rsid w:val="00DB3FEC"/>
    <w:rsid w:val="00DD73C3"/>
    <w:rsid w:val="00E9392B"/>
    <w:rsid w:val="00F14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B1404"/>
  <w15:docId w15:val="{B7AF67AB-F4F5-4A90-8D6C-92BC950A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13E29"/>
    <w:rPr>
      <w:color w:val="0000FF"/>
      <w:u w:val="single"/>
    </w:rPr>
  </w:style>
  <w:style w:type="paragraph" w:styleId="Textedebulles">
    <w:name w:val="Balloon Text"/>
    <w:basedOn w:val="Normal"/>
    <w:link w:val="TextedebullesCar"/>
    <w:uiPriority w:val="99"/>
    <w:semiHidden/>
    <w:unhideWhenUsed/>
    <w:rsid w:val="00F14D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4D76"/>
    <w:rPr>
      <w:rFonts w:ascii="Tahoma" w:hAnsi="Tahoma" w:cs="Tahoma"/>
      <w:sz w:val="16"/>
      <w:szCs w:val="16"/>
    </w:rPr>
  </w:style>
  <w:style w:type="paragraph" w:styleId="En-tte">
    <w:name w:val="header"/>
    <w:basedOn w:val="Normal"/>
    <w:link w:val="En-tteCar"/>
    <w:uiPriority w:val="99"/>
    <w:unhideWhenUsed/>
    <w:rsid w:val="00A86860"/>
    <w:pPr>
      <w:tabs>
        <w:tab w:val="center" w:pos="4536"/>
        <w:tab w:val="right" w:pos="9072"/>
      </w:tabs>
      <w:spacing w:after="0" w:line="240" w:lineRule="auto"/>
    </w:pPr>
  </w:style>
  <w:style w:type="character" w:customStyle="1" w:styleId="En-tteCar">
    <w:name w:val="En-tête Car"/>
    <w:basedOn w:val="Policepardfaut"/>
    <w:link w:val="En-tte"/>
    <w:uiPriority w:val="99"/>
    <w:rsid w:val="00A86860"/>
  </w:style>
  <w:style w:type="paragraph" w:styleId="Pieddepage">
    <w:name w:val="footer"/>
    <w:basedOn w:val="Normal"/>
    <w:link w:val="PieddepageCar"/>
    <w:uiPriority w:val="99"/>
    <w:unhideWhenUsed/>
    <w:rsid w:val="00A86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6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www.festival-lyrique-en-troncais.fr" TargetMode="Externa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2</Pages>
  <Words>306</Words>
  <Characters>1684</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NEYRET Maxime</cp:lastModifiedBy>
  <cp:revision>14</cp:revision>
  <cp:lastPrinted>2022-04-07T20:33:00Z</cp:lastPrinted>
  <dcterms:created xsi:type="dcterms:W3CDTF">2022-04-07T12:22:00Z</dcterms:created>
  <dcterms:modified xsi:type="dcterms:W3CDTF">2022-04-14T20:13:00Z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2022-04-14T19:48:53Z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094338f5-8f33-4dcc-b526-c3a139f5cb71</vt:lpwstr>
  </property>
  <property fmtid="{D5CDD505-2E9C-101B-9397-08002B2CF9AE}" pid="8" name="MSIP_Label_2d26f538-337a-4593-a7e6-123667b1a538_ContentBits">
    <vt:lpwstr>0</vt:lpwstr>
  </property>
</Properties>
</file>