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98113D" w14:textId="77777777" w:rsidR="00736CD4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Peintre et photographe, Janine Martin-Prades développe un travail centré sur la figure humaine, le mouvement, la mémoire.</w:t>
      </w:r>
    </w:p>
    <w:p w14:paraId="4EDA3E1B" w14:textId="77777777" w:rsidR="00736CD4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Son parcours artistique se construit à travers différentes séries et</w:t>
      </w:r>
      <w:r w:rsidR="00C50D39">
        <w:rPr>
          <w:rFonts w:ascii="Menlo Regular" w:hAnsi="Menlo Regular" w:cs="Menlo Regular"/>
          <w:color w:val="000000"/>
          <w:sz w:val="29"/>
          <w:szCs w:val="29"/>
        </w:rPr>
        <w:t xml:space="preserve"> </w:t>
      </w:r>
      <w:r>
        <w:rPr>
          <w:rFonts w:ascii="Menlo Regular" w:hAnsi="Menlo Regular" w:cs="Menlo Regular"/>
          <w:color w:val="000000"/>
          <w:sz w:val="29"/>
          <w:szCs w:val="29"/>
        </w:rPr>
        <w:t>différents médiums : peinture à l'huile, dessin, pastel, encre et</w:t>
      </w:r>
      <w:r w:rsidR="00C50D39">
        <w:rPr>
          <w:rFonts w:ascii="Menlo Regular" w:hAnsi="Menlo Regular" w:cs="Menlo Regular"/>
          <w:color w:val="000000"/>
          <w:sz w:val="29"/>
          <w:szCs w:val="29"/>
        </w:rPr>
        <w:t xml:space="preserve"> la </w:t>
      </w:r>
      <w:r>
        <w:rPr>
          <w:rFonts w:ascii="Menlo Regular" w:hAnsi="Menlo Regular" w:cs="Menlo Regular"/>
          <w:color w:val="000000"/>
          <w:sz w:val="29"/>
          <w:szCs w:val="29"/>
        </w:rPr>
        <w:t>photographie.</w:t>
      </w:r>
    </w:p>
    <w:p w14:paraId="258D6FD8" w14:textId="77777777" w:rsidR="00736CD4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Ses recherches explorent des univers variés, mais avec une attention</w:t>
      </w:r>
      <w:r w:rsidR="00C50D39">
        <w:rPr>
          <w:rFonts w:ascii="Menlo Regular" w:hAnsi="Menlo Regular" w:cs="Menlo Regular"/>
          <w:color w:val="000000"/>
          <w:sz w:val="29"/>
          <w:szCs w:val="29"/>
        </w:rPr>
        <w:t xml:space="preserve"> </w:t>
      </w:r>
      <w:r>
        <w:rPr>
          <w:rFonts w:ascii="Menlo Regular" w:hAnsi="Menlo Regular" w:cs="Menlo Regular"/>
          <w:color w:val="000000"/>
          <w:sz w:val="29"/>
          <w:szCs w:val="29"/>
        </w:rPr>
        <w:t>constante portée au corps, au geste et à la relation entre</w:t>
      </w:r>
      <w:r w:rsidR="00C50D39">
        <w:rPr>
          <w:rFonts w:ascii="Menlo Regular" w:hAnsi="Menlo Regular" w:cs="Menlo Regular"/>
          <w:color w:val="000000"/>
          <w:sz w:val="29"/>
          <w:szCs w:val="29"/>
        </w:rPr>
        <w:t xml:space="preserve"> </w:t>
      </w:r>
      <w:r>
        <w:rPr>
          <w:rFonts w:ascii="Menlo Regular" w:hAnsi="Menlo Regular" w:cs="Menlo Regular"/>
          <w:color w:val="000000"/>
          <w:sz w:val="29"/>
          <w:szCs w:val="29"/>
        </w:rPr>
        <w:t>l'individu et l'espace.</w:t>
      </w:r>
    </w:p>
    <w:p w14:paraId="3E0889BC" w14:textId="77777777" w:rsidR="00736CD4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Avec « Corps en scène », elle réunit autour du thème sportif un</w:t>
      </w:r>
      <w:r w:rsidR="00C50D39">
        <w:rPr>
          <w:rFonts w:ascii="Menlo Regular" w:hAnsi="Menlo Regular" w:cs="Menlo Regular"/>
          <w:color w:val="000000"/>
          <w:sz w:val="29"/>
          <w:szCs w:val="29"/>
        </w:rPr>
        <w:t xml:space="preserve"> </w:t>
      </w:r>
      <w:r>
        <w:rPr>
          <w:rFonts w:ascii="Menlo Regular" w:hAnsi="Menlo Regular" w:cs="Menlo Regular"/>
          <w:color w:val="000000"/>
          <w:sz w:val="29"/>
          <w:szCs w:val="29"/>
        </w:rPr>
        <w:t>ensemble de peintures dans lesquelles le corps devient à la fois</w:t>
      </w:r>
      <w:r w:rsidR="00C50D39">
        <w:rPr>
          <w:rFonts w:ascii="Menlo Regular" w:hAnsi="Menlo Regular" w:cs="Menlo Regular"/>
          <w:color w:val="000000"/>
          <w:sz w:val="29"/>
          <w:szCs w:val="29"/>
        </w:rPr>
        <w:t xml:space="preserve"> </w:t>
      </w:r>
      <w:r>
        <w:rPr>
          <w:rFonts w:ascii="Menlo Regular" w:hAnsi="Menlo Regular" w:cs="Menlo Regular"/>
          <w:color w:val="000000"/>
          <w:sz w:val="29"/>
          <w:szCs w:val="29"/>
        </w:rPr>
        <w:t>sujet, matière et personnage.</w:t>
      </w:r>
    </w:p>
    <w:p w14:paraId="6898CA16" w14:textId="77777777" w:rsidR="00C50D39" w:rsidRDefault="00C50D39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</w:p>
    <w:p w14:paraId="488D9132" w14:textId="77777777" w:rsidR="00736CD4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INFORMATIONS PRATIQUES</w:t>
      </w:r>
    </w:p>
    <w:p w14:paraId="7A0817E2" w14:textId="177FE1A5" w:rsidR="00736CD4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 xml:space="preserve">Exposition : </w:t>
      </w:r>
      <w:r w:rsidRPr="004F587A">
        <w:rPr>
          <w:rFonts w:ascii="Menlo Regular" w:hAnsi="Menlo Regular" w:cs="Menlo Regular"/>
          <w:b/>
          <w:color w:val="000000"/>
          <w:sz w:val="29"/>
          <w:szCs w:val="29"/>
        </w:rPr>
        <w:t>«</w:t>
      </w:r>
      <w:r w:rsidR="00D922C8" w:rsidRPr="004F587A">
        <w:rPr>
          <w:rFonts w:ascii="Menlo Regular" w:hAnsi="Menlo Regular" w:cs="Menlo Regular"/>
          <w:b/>
          <w:color w:val="000000"/>
          <w:sz w:val="29"/>
          <w:szCs w:val="29"/>
        </w:rPr>
        <w:t>Le c</w:t>
      </w:r>
      <w:r w:rsidR="004F587A" w:rsidRPr="004F587A">
        <w:rPr>
          <w:rFonts w:ascii="Menlo Regular" w:hAnsi="Menlo Regular" w:cs="Menlo Regular"/>
          <w:b/>
          <w:color w:val="000000"/>
          <w:sz w:val="29"/>
          <w:szCs w:val="29"/>
        </w:rPr>
        <w:t>orps en scène</w:t>
      </w:r>
      <w:r w:rsidRPr="004F587A">
        <w:rPr>
          <w:rFonts w:ascii="Menlo Regular" w:hAnsi="Menlo Regular" w:cs="Menlo Regular"/>
          <w:b/>
          <w:color w:val="000000"/>
          <w:sz w:val="29"/>
          <w:szCs w:val="29"/>
        </w:rPr>
        <w:t>»</w:t>
      </w:r>
    </w:p>
    <w:p w14:paraId="23892872" w14:textId="77777777" w:rsidR="00736CD4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Artiste : Janine Martin-Prades</w:t>
      </w:r>
    </w:p>
    <w:p w14:paraId="5FE17441" w14:textId="77777777" w:rsidR="00736CD4" w:rsidRDefault="00C50D39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Technique</w:t>
      </w:r>
      <w:r w:rsidR="00736CD4">
        <w:rPr>
          <w:rFonts w:ascii="Menlo Regular" w:hAnsi="Menlo Regular" w:cs="Menlo Regular"/>
          <w:color w:val="000000"/>
          <w:sz w:val="29"/>
          <w:szCs w:val="29"/>
        </w:rPr>
        <w:t>: huiles sur toile</w:t>
      </w:r>
      <w:r>
        <w:rPr>
          <w:rFonts w:ascii="Menlo Regular" w:hAnsi="Menlo Regular" w:cs="Menlo Regular"/>
          <w:color w:val="000000"/>
          <w:sz w:val="29"/>
          <w:szCs w:val="29"/>
        </w:rPr>
        <w:t xml:space="preserve"> et pastels</w:t>
      </w:r>
    </w:p>
    <w:p w14:paraId="20003429" w14:textId="77777777" w:rsidR="004F587A" w:rsidRDefault="004F587A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</w:p>
    <w:p w14:paraId="02B62B75" w14:textId="3674FDCA" w:rsidR="004F587A" w:rsidRDefault="004F587A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 xml:space="preserve">Lieu dit LA CHATELAINE </w:t>
      </w:r>
    </w:p>
    <w:p w14:paraId="6735CF75" w14:textId="77777777" w:rsidR="00736CD4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Hôtel particulier d’Épinac</w:t>
      </w:r>
    </w:p>
    <w:p w14:paraId="1664A049" w14:textId="77777777" w:rsidR="00736CD4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13, rue de la Châtelaine</w:t>
      </w:r>
    </w:p>
    <w:p w14:paraId="2D65CFC3" w14:textId="41390633" w:rsidR="00736CD4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Saint-Bonnet-le-Château</w:t>
      </w:r>
      <w:r w:rsidR="004F587A">
        <w:rPr>
          <w:rFonts w:ascii="Menlo Regular" w:hAnsi="Menlo Regular" w:cs="Menlo Regular"/>
          <w:color w:val="000000"/>
          <w:sz w:val="29"/>
          <w:szCs w:val="29"/>
        </w:rPr>
        <w:t xml:space="preserve"> 42380</w:t>
      </w:r>
    </w:p>
    <w:p w14:paraId="1DD96755" w14:textId="77777777" w:rsidR="00D922C8" w:rsidRDefault="00D922C8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</w:p>
    <w:p w14:paraId="35E02B01" w14:textId="77777777" w:rsidR="00736CD4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proofErr w:type="gramStart"/>
      <w:r>
        <w:rPr>
          <w:rFonts w:ascii="Menlo Regular" w:hAnsi="Menlo Regular" w:cs="Menlo Regular"/>
          <w:color w:val="000000"/>
          <w:sz w:val="29"/>
          <w:szCs w:val="29"/>
        </w:rPr>
        <w:t>dates</w:t>
      </w:r>
      <w:proofErr w:type="gramEnd"/>
    </w:p>
    <w:p w14:paraId="73DEA3EC" w14:textId="77777777" w:rsidR="00736CD4" w:rsidRPr="004F587A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b/>
          <w:color w:val="000000"/>
          <w:sz w:val="29"/>
          <w:szCs w:val="29"/>
        </w:rPr>
      </w:pPr>
      <w:r w:rsidRPr="004F587A">
        <w:rPr>
          <w:rFonts w:ascii="Menlo Regular" w:hAnsi="Menlo Regular" w:cs="Menlo Regular"/>
          <w:b/>
          <w:color w:val="000000"/>
          <w:sz w:val="29"/>
          <w:szCs w:val="29"/>
        </w:rPr>
        <w:t>17, 18 et 19 octobre</w:t>
      </w:r>
    </w:p>
    <w:p w14:paraId="3F43776A" w14:textId="77777777" w:rsidR="00736CD4" w:rsidRPr="004F587A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b/>
          <w:color w:val="000000"/>
          <w:sz w:val="29"/>
          <w:szCs w:val="29"/>
        </w:rPr>
      </w:pPr>
      <w:r w:rsidRPr="004F587A">
        <w:rPr>
          <w:rFonts w:ascii="Menlo Regular" w:hAnsi="Menlo Regular" w:cs="Menlo Regular"/>
          <w:b/>
          <w:color w:val="000000"/>
          <w:sz w:val="29"/>
          <w:szCs w:val="29"/>
        </w:rPr>
        <w:t>24, 25 et 26 octobre</w:t>
      </w:r>
    </w:p>
    <w:p w14:paraId="1A48FFE4" w14:textId="77777777" w:rsidR="00736CD4" w:rsidRPr="004F587A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b/>
          <w:color w:val="000000"/>
          <w:sz w:val="29"/>
          <w:szCs w:val="29"/>
        </w:rPr>
      </w:pPr>
      <w:r w:rsidRPr="004F587A">
        <w:rPr>
          <w:rFonts w:ascii="Menlo Regular" w:hAnsi="Menlo Regular" w:cs="Menlo Regular"/>
          <w:b/>
          <w:color w:val="000000"/>
          <w:sz w:val="29"/>
          <w:szCs w:val="29"/>
        </w:rPr>
        <w:t>31 octobre, 1er et 2 novembre</w:t>
      </w:r>
    </w:p>
    <w:p w14:paraId="7D8D9442" w14:textId="04673BB7" w:rsidR="00736CD4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De 10 h à 19 h</w:t>
      </w:r>
      <w:r w:rsidR="00D922C8">
        <w:rPr>
          <w:rFonts w:ascii="Menlo Regular" w:hAnsi="Menlo Regular" w:cs="Menlo Regular"/>
          <w:color w:val="000000"/>
          <w:sz w:val="29"/>
          <w:szCs w:val="29"/>
        </w:rPr>
        <w:t xml:space="preserve"> </w:t>
      </w:r>
      <w:r>
        <w:rPr>
          <w:rFonts w:ascii="Menlo Regular" w:hAnsi="Menlo Regular" w:cs="Menlo Regular"/>
          <w:color w:val="000000"/>
          <w:sz w:val="29"/>
          <w:szCs w:val="29"/>
        </w:rPr>
        <w:t>Entrée libre</w:t>
      </w:r>
    </w:p>
    <w:p w14:paraId="385DE000" w14:textId="77777777" w:rsidR="00D922C8" w:rsidRDefault="00D922C8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</w:p>
    <w:p w14:paraId="3B7D9E4A" w14:textId="77777777" w:rsidR="00736CD4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CONTACT</w:t>
      </w:r>
    </w:p>
    <w:p w14:paraId="5D2E4F87" w14:textId="77777777" w:rsidR="00736CD4" w:rsidRPr="004F587A" w:rsidRDefault="00736CD4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b/>
          <w:color w:val="000000"/>
          <w:sz w:val="29"/>
          <w:szCs w:val="29"/>
        </w:rPr>
      </w:pPr>
      <w:proofErr w:type="spellStart"/>
      <w:r>
        <w:rPr>
          <w:rFonts w:ascii="Menlo Regular" w:hAnsi="Menlo Regular" w:cs="Menlo Regular"/>
          <w:color w:val="000000"/>
          <w:sz w:val="29"/>
          <w:szCs w:val="29"/>
        </w:rPr>
        <w:t>Instagram</w:t>
      </w:r>
      <w:proofErr w:type="spellEnd"/>
      <w:r>
        <w:rPr>
          <w:rFonts w:ascii="Menlo Regular" w:hAnsi="Menlo Regular" w:cs="Menlo Regular"/>
          <w:color w:val="000000"/>
          <w:sz w:val="29"/>
          <w:szCs w:val="29"/>
        </w:rPr>
        <w:t xml:space="preserve">: </w:t>
      </w:r>
      <w:proofErr w:type="spellStart"/>
      <w:r w:rsidRPr="004F587A">
        <w:rPr>
          <w:rFonts w:ascii="Menlo Regular" w:hAnsi="Menlo Regular" w:cs="Menlo Regular"/>
          <w:b/>
          <w:color w:val="000000"/>
          <w:sz w:val="29"/>
          <w:szCs w:val="29"/>
        </w:rPr>
        <w:t>martinprades</w:t>
      </w:r>
      <w:proofErr w:type="spellEnd"/>
    </w:p>
    <w:p w14:paraId="54ADD54B" w14:textId="44C7EB94" w:rsidR="00736CD4" w:rsidRDefault="004F587A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J</w:t>
      </w:r>
      <w:r w:rsidR="00736CD4">
        <w:rPr>
          <w:rFonts w:ascii="Menlo Regular" w:hAnsi="Menlo Regular" w:cs="Menlo Regular"/>
          <w:color w:val="000000"/>
          <w:sz w:val="29"/>
          <w:szCs w:val="29"/>
        </w:rPr>
        <w:t>anine.martinprades@orange.fr</w:t>
      </w:r>
    </w:p>
    <w:p w14:paraId="2BDC83A0" w14:textId="1ADC3D46" w:rsidR="00736CD4" w:rsidRDefault="004F587A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T</w:t>
      </w:r>
      <w:r w:rsidR="00736CD4">
        <w:rPr>
          <w:rFonts w:ascii="Menlo Regular" w:hAnsi="Menlo Regular" w:cs="Menlo Regular"/>
          <w:color w:val="000000"/>
          <w:sz w:val="29"/>
          <w:szCs w:val="29"/>
        </w:rPr>
        <w:t>el 0687850090</w:t>
      </w:r>
    </w:p>
    <w:p w14:paraId="180EBF26" w14:textId="77777777" w:rsidR="00D93995" w:rsidRDefault="00D93995" w:rsidP="00736CD4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</w:p>
    <w:p w14:paraId="45B261BF" w14:textId="210EAC57" w:rsidR="00BD4331" w:rsidRDefault="00D93995">
      <w:r>
        <w:rPr>
          <w:noProof/>
        </w:rPr>
        <w:lastRenderedPageBreak/>
        <w:drawing>
          <wp:inline distT="0" distB="0" distL="0" distR="0" wp14:anchorId="72B48B54" wp14:editId="6A357D24">
            <wp:extent cx="5606415" cy="8259445"/>
            <wp:effectExtent l="0" t="0" r="6985" b="0"/>
            <wp:docPr id="1" name="Image 1" descr="SSD:Users:admin:Desktop:DSC_6861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D:Users:admin:Desktop:DSC_6861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415" cy="825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4331" w:rsidSect="00C77329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CD4"/>
    <w:rsid w:val="004F587A"/>
    <w:rsid w:val="00736CD4"/>
    <w:rsid w:val="00BD4331"/>
    <w:rsid w:val="00C50D39"/>
    <w:rsid w:val="00D922C8"/>
    <w:rsid w:val="00D9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D57034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9399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399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9399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399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154</Words>
  <Characters>853</Characters>
  <Application>Microsoft Macintosh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2026-09-16T13:44:00Z</dcterms:created>
  <dcterms:modified xsi:type="dcterms:W3CDTF">2026-09-16T13:50:00Z</dcterms:modified>
</cp:coreProperties>
</file>