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8C7E6" w14:textId="73CB6006" w:rsidR="006C71F6" w:rsidRPr="00DA76EB" w:rsidRDefault="00DA76EB" w:rsidP="00DA76EB">
      <w:pPr>
        <w:ind w:left="-993" w:right="-1134"/>
        <w:jc w:val="center"/>
        <w:rPr>
          <w:b/>
          <w:bCs/>
          <w:sz w:val="56"/>
          <w:szCs w:val="56"/>
        </w:rPr>
      </w:pPr>
      <w:r w:rsidRPr="00DA76EB">
        <w:rPr>
          <w:b/>
          <w:bCs/>
          <w:sz w:val="56"/>
          <w:szCs w:val="56"/>
        </w:rPr>
        <w:t>COL MERCIERE-TETE MERCIERE</w:t>
      </w:r>
    </w:p>
    <w:p w14:paraId="3C588851" w14:textId="48339E28" w:rsidR="00DA76EB" w:rsidRPr="004D6870" w:rsidRDefault="00DA76EB" w:rsidP="00DA76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r w:rsidRPr="004D6870">
        <w:rPr>
          <w:rFonts w:ascii="Roboto" w:eastAsia="Times New Roman" w:hAnsi="Roboto" w:cs="Times New Roman"/>
          <w:color w:val="4A7847"/>
          <w:sz w:val="24"/>
          <w:szCs w:val="24"/>
          <w:u w:val="single"/>
          <w:lang w:eastAsia="fr-FR"/>
        </w:rPr>
        <w:t>Type</w:t>
      </w:r>
      <w:r w:rsidRPr="00DA76EB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 xml:space="preserve"> : </w:t>
      </w:r>
      <w:r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Pédestre</w:t>
      </w:r>
    </w:p>
    <w:p w14:paraId="7F474C87" w14:textId="004D77AC" w:rsidR="004D6870" w:rsidRPr="00DA76EB" w:rsidRDefault="004D6870" w:rsidP="00DA76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r>
        <w:rPr>
          <w:rFonts w:ascii="Roboto" w:eastAsia="Times New Roman" w:hAnsi="Roboto" w:cs="Times New Roman"/>
          <w:color w:val="4A7847"/>
          <w:sz w:val="24"/>
          <w:szCs w:val="24"/>
          <w:u w:val="single"/>
          <w:lang w:eastAsia="fr-FR"/>
        </w:rPr>
        <w:t>Niveau :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 xml:space="preserve"> </w:t>
      </w:r>
      <w:r w:rsidRPr="004D687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Moyen / Avancé</w:t>
      </w:r>
    </w:p>
    <w:p w14:paraId="2B72615F" w14:textId="27AAB7E2" w:rsidR="00DA76EB" w:rsidRPr="00DA76EB" w:rsidRDefault="00DA76EB" w:rsidP="00DA76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r w:rsidRPr="004D6870">
        <w:rPr>
          <w:rFonts w:ascii="Roboto" w:eastAsia="Times New Roman" w:hAnsi="Roboto" w:cs="Times New Roman"/>
          <w:color w:val="4A7847"/>
          <w:sz w:val="24"/>
          <w:szCs w:val="24"/>
          <w:u w:val="single"/>
          <w:lang w:eastAsia="fr-FR"/>
        </w:rPr>
        <w:t>Commune</w:t>
      </w:r>
      <w:r w:rsidRPr="00DA76EB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 xml:space="preserve"> : </w:t>
      </w:r>
      <w:r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Isola 2000</w:t>
      </w:r>
    </w:p>
    <w:p w14:paraId="5E0E3A19" w14:textId="44EBBD58" w:rsidR="00DA76EB" w:rsidRPr="00DA76EB" w:rsidRDefault="00065337" w:rsidP="00DA76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hyperlink r:id="rId5" w:anchor="c22825" w:history="1">
        <w:r w:rsidR="00DA76EB" w:rsidRPr="00DA76EB">
          <w:rPr>
            <w:rFonts w:ascii="Roboto" w:eastAsia="Times New Roman" w:hAnsi="Roboto" w:cs="Times New Roman"/>
            <w:color w:val="4A7847"/>
            <w:sz w:val="24"/>
            <w:szCs w:val="24"/>
            <w:u w:val="single"/>
            <w:lang w:eastAsia="fr-FR"/>
          </w:rPr>
          <w:t>Dénivelée</w:t>
        </w:r>
      </w:hyperlink>
      <w:r w:rsidR="00DA76EB" w:rsidRPr="00DA76EB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> : </w:t>
      </w:r>
      <w:r w:rsidR="00DA76EB"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+500 mètres</w:t>
      </w:r>
      <w:r w:rsidR="00DA76EB" w:rsidRPr="00DA76EB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> / </w:t>
      </w:r>
      <w:r w:rsidR="00DA76EB"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-500 mètres</w:t>
      </w:r>
    </w:p>
    <w:p w14:paraId="62D7C0F3" w14:textId="238B2EE0" w:rsidR="00DA76EB" w:rsidRPr="00DA76EB" w:rsidRDefault="00065337" w:rsidP="00DA76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hyperlink r:id="rId6" w:anchor="c22825" w:history="1">
        <w:r w:rsidR="00DA76EB" w:rsidRPr="00DA76EB">
          <w:rPr>
            <w:rFonts w:ascii="Roboto" w:eastAsia="Times New Roman" w:hAnsi="Roboto" w:cs="Times New Roman"/>
            <w:color w:val="4A7847"/>
            <w:sz w:val="24"/>
            <w:szCs w:val="24"/>
            <w:u w:val="single"/>
            <w:lang w:eastAsia="fr-FR"/>
          </w:rPr>
          <w:t>Durée </w:t>
        </w:r>
      </w:hyperlink>
      <w:r w:rsidR="00DA76EB" w:rsidRPr="00DA76EB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>: </w:t>
      </w:r>
      <w:r w:rsidR="00DA76EB"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4 heures</w:t>
      </w:r>
    </w:p>
    <w:p w14:paraId="0A120B63" w14:textId="63D76B78" w:rsidR="00DA76EB" w:rsidRPr="00DA76EB" w:rsidRDefault="00065337" w:rsidP="00DA76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hyperlink r:id="rId7" w:anchor="c22839" w:history="1">
        <w:r w:rsidR="00DA76EB" w:rsidRPr="00DA76EB">
          <w:rPr>
            <w:rFonts w:ascii="Roboto" w:eastAsia="Times New Roman" w:hAnsi="Roboto" w:cs="Times New Roman"/>
            <w:color w:val="4A7847"/>
            <w:sz w:val="24"/>
            <w:szCs w:val="24"/>
            <w:u w:val="single"/>
            <w:lang w:eastAsia="fr-FR"/>
          </w:rPr>
          <w:t>Période conseillée</w:t>
        </w:r>
      </w:hyperlink>
      <w:r w:rsidR="00DA76EB" w:rsidRPr="00DA76EB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> : </w:t>
      </w:r>
      <w:r w:rsidR="00DA76EB"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Juillet à Octobre</w:t>
      </w:r>
    </w:p>
    <w:p w14:paraId="714B9806" w14:textId="3335F33A" w:rsidR="00DA76EB" w:rsidRDefault="00FE15CA" w:rsidP="00DA76EB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0E3B17" wp14:editId="1853681A">
            <wp:simplePos x="0" y="0"/>
            <wp:positionH relativeFrom="margin">
              <wp:posOffset>159026</wp:posOffset>
            </wp:positionH>
            <wp:positionV relativeFrom="paragraph">
              <wp:posOffset>227440</wp:posOffset>
            </wp:positionV>
            <wp:extent cx="5636895" cy="3512820"/>
            <wp:effectExtent l="0" t="0" r="1905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895" cy="351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9" w:anchor="c22892" w:history="1">
        <w:r w:rsidR="00DA76EB" w:rsidRPr="00DA76EB">
          <w:rPr>
            <w:rFonts w:ascii="Roboto" w:eastAsia="Times New Roman" w:hAnsi="Roboto" w:cs="Times New Roman"/>
            <w:color w:val="4A7847"/>
            <w:u w:val="single"/>
            <w:lang w:eastAsia="fr-FR"/>
          </w:rPr>
          <w:t>Cartographie spécifique</w:t>
        </w:r>
      </w:hyperlink>
      <w:r w:rsidR="00DA76EB" w:rsidRPr="00DA76EB">
        <w:rPr>
          <w:rFonts w:ascii="Roboto" w:eastAsia="Times New Roman" w:hAnsi="Roboto" w:cs="Times New Roman"/>
          <w:color w:val="000000"/>
          <w:lang w:eastAsia="fr-FR"/>
        </w:rPr>
        <w:t> : </w:t>
      </w:r>
      <w:r w:rsidR="00DA76EB" w:rsidRPr="004D687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 xml:space="preserve">“Haute Tinée 2” TOP 25 n° 3640 ET </w:t>
      </w:r>
      <w:proofErr w:type="gramStart"/>
      <w:r w:rsidR="00DA76EB" w:rsidRPr="004D687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1:</w:t>
      </w:r>
      <w:proofErr w:type="gramEnd"/>
      <w:r w:rsidR="00DA76EB" w:rsidRPr="004D687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25.000</w:t>
      </w:r>
      <w:r w:rsidR="00DA76EB" w:rsidRPr="004D6870">
        <w:rPr>
          <w:rFonts w:ascii="Roboto" w:eastAsia="Times New Roman" w:hAnsi="Roboto" w:cs="Times New Roman"/>
          <w:b/>
          <w:bCs/>
          <w:color w:val="000000"/>
          <w:sz w:val="24"/>
          <w:szCs w:val="24"/>
          <w:vertAlign w:val="superscript"/>
          <w:lang w:eastAsia="fr-FR"/>
        </w:rPr>
        <w:t>e</w:t>
      </w:r>
    </w:p>
    <w:p w14:paraId="0FB1D083" w14:textId="297177ED" w:rsidR="004D6870" w:rsidRPr="00DA76EB" w:rsidRDefault="004D6870" w:rsidP="00DA76EB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000000"/>
          <w:lang w:eastAsia="fr-FR"/>
        </w:rPr>
      </w:pPr>
    </w:p>
    <w:p w14:paraId="749AD713" w14:textId="0860A304" w:rsidR="00DA76EB" w:rsidRPr="00DA76EB" w:rsidRDefault="00DA76EB" w:rsidP="004D6870">
      <w:pPr>
        <w:pStyle w:val="NormalWeb"/>
        <w:shd w:val="clear" w:color="auto" w:fill="FFFFFF"/>
        <w:spacing w:before="75" w:beforeAutospacing="0" w:after="150" w:afterAutospacing="0"/>
        <w:rPr>
          <w:rFonts w:ascii="Roboto" w:hAnsi="Roboto"/>
          <w:color w:val="000000"/>
          <w:sz w:val="28"/>
          <w:szCs w:val="28"/>
        </w:rPr>
      </w:pPr>
      <w:r w:rsidRPr="00DA76EB">
        <w:rPr>
          <w:rFonts w:ascii="Roboto" w:hAnsi="Roboto"/>
          <w:color w:val="000000"/>
          <w:sz w:val="28"/>
          <w:szCs w:val="28"/>
        </w:rPr>
        <w:t xml:space="preserve">De la maison d’Isola, franchir le vallon de </w:t>
      </w:r>
      <w:proofErr w:type="spellStart"/>
      <w:r w:rsidRPr="00DA76EB">
        <w:rPr>
          <w:rFonts w:ascii="Roboto" w:hAnsi="Roboto"/>
          <w:color w:val="000000"/>
          <w:sz w:val="28"/>
          <w:szCs w:val="28"/>
        </w:rPr>
        <w:t>Chastillon</w:t>
      </w:r>
      <w:proofErr w:type="spellEnd"/>
      <w:r w:rsidRPr="00DA76EB">
        <w:rPr>
          <w:rFonts w:ascii="Roboto" w:hAnsi="Roboto"/>
          <w:color w:val="000000"/>
          <w:sz w:val="28"/>
          <w:szCs w:val="28"/>
        </w:rPr>
        <w:t xml:space="preserve"> (b.80) par le pont “</w:t>
      </w:r>
      <w:proofErr w:type="spellStart"/>
      <w:r w:rsidRPr="00DA76EB">
        <w:rPr>
          <w:rFonts w:ascii="Roboto" w:hAnsi="Roboto"/>
          <w:color w:val="000000"/>
          <w:sz w:val="28"/>
          <w:szCs w:val="28"/>
        </w:rPr>
        <w:t>Chapland</w:t>
      </w:r>
      <w:proofErr w:type="spellEnd"/>
      <w:r w:rsidRPr="00DA76EB">
        <w:rPr>
          <w:rFonts w:ascii="Roboto" w:hAnsi="Roboto"/>
          <w:color w:val="000000"/>
          <w:sz w:val="28"/>
          <w:szCs w:val="28"/>
        </w:rPr>
        <w:t>”, puis bifurquer à gauche (b.81) pour longer le chemin des Italiens et remonter sous la piste de “Grand Tour”. Prendre à droite pour rejoindre la base du col de la Roubine (b.96, 96a).</w:t>
      </w:r>
    </w:p>
    <w:p w14:paraId="54F43207" w14:textId="77777777" w:rsidR="00DA76EB" w:rsidRPr="00DA76EB" w:rsidRDefault="00DA76EB" w:rsidP="004D6870">
      <w:pPr>
        <w:pStyle w:val="NormalWeb"/>
        <w:shd w:val="clear" w:color="auto" w:fill="FFFFFF"/>
        <w:spacing w:before="75" w:beforeAutospacing="0" w:after="150" w:afterAutospacing="0"/>
        <w:rPr>
          <w:rFonts w:ascii="Roboto" w:hAnsi="Roboto"/>
          <w:color w:val="000000"/>
          <w:sz w:val="28"/>
          <w:szCs w:val="28"/>
        </w:rPr>
      </w:pPr>
      <w:r w:rsidRPr="00DA76EB">
        <w:rPr>
          <w:rFonts w:ascii="Roboto" w:hAnsi="Roboto"/>
          <w:color w:val="000000"/>
          <w:sz w:val="28"/>
          <w:szCs w:val="28"/>
        </w:rPr>
        <w:t>Suivre alors un sentier qui démarre pour grimper dans le versant Nord de la tête Mercière dont on atteint le sommet par de multiples lacets (2 491 m).</w:t>
      </w:r>
    </w:p>
    <w:p w14:paraId="2A7FB70D" w14:textId="77777777" w:rsidR="00DA76EB" w:rsidRPr="00DA76EB" w:rsidRDefault="00DA76EB" w:rsidP="004D6870">
      <w:pPr>
        <w:pStyle w:val="NormalWeb"/>
        <w:shd w:val="clear" w:color="auto" w:fill="FFFFFF"/>
        <w:spacing w:before="75" w:beforeAutospacing="0" w:after="150" w:afterAutospacing="0"/>
        <w:rPr>
          <w:rFonts w:ascii="Roboto" w:hAnsi="Roboto"/>
          <w:color w:val="000000"/>
          <w:sz w:val="28"/>
          <w:szCs w:val="28"/>
        </w:rPr>
      </w:pPr>
      <w:r w:rsidRPr="00DA76EB">
        <w:rPr>
          <w:rFonts w:ascii="Roboto" w:hAnsi="Roboto"/>
          <w:color w:val="000000"/>
          <w:sz w:val="28"/>
          <w:szCs w:val="28"/>
        </w:rPr>
        <w:t xml:space="preserve">A la descente, suivre une sente bien marquée sur la crête Nord-Est partageant les vallons de </w:t>
      </w:r>
      <w:proofErr w:type="spellStart"/>
      <w:r w:rsidRPr="00DA76EB">
        <w:rPr>
          <w:rFonts w:ascii="Roboto" w:hAnsi="Roboto"/>
          <w:color w:val="000000"/>
          <w:sz w:val="28"/>
          <w:szCs w:val="28"/>
        </w:rPr>
        <w:t>Chastillon</w:t>
      </w:r>
      <w:proofErr w:type="spellEnd"/>
      <w:r w:rsidRPr="00DA76EB">
        <w:rPr>
          <w:rFonts w:ascii="Roboto" w:hAnsi="Roboto"/>
          <w:color w:val="000000"/>
          <w:sz w:val="28"/>
          <w:szCs w:val="28"/>
        </w:rPr>
        <w:t xml:space="preserve"> et de </w:t>
      </w:r>
      <w:proofErr w:type="spellStart"/>
      <w:r w:rsidRPr="00DA76EB">
        <w:rPr>
          <w:rFonts w:ascii="Roboto" w:hAnsi="Roboto"/>
          <w:color w:val="000000"/>
          <w:sz w:val="28"/>
          <w:szCs w:val="28"/>
        </w:rPr>
        <w:t>Mollières</w:t>
      </w:r>
      <w:proofErr w:type="spellEnd"/>
      <w:r w:rsidRPr="00DA76EB">
        <w:rPr>
          <w:rFonts w:ascii="Roboto" w:hAnsi="Roboto"/>
          <w:color w:val="000000"/>
          <w:sz w:val="28"/>
          <w:szCs w:val="28"/>
        </w:rPr>
        <w:t xml:space="preserve"> ; on parvient ainsi en limite du Parc national jusqu’à un ancien téléphérique militaire situé au col Mercière (2 342 m - b.95). Du col, basculer dans le </w:t>
      </w:r>
      <w:proofErr w:type="spellStart"/>
      <w:r w:rsidRPr="00DA76EB">
        <w:rPr>
          <w:rFonts w:ascii="Roboto" w:hAnsi="Roboto"/>
          <w:color w:val="000000"/>
          <w:sz w:val="28"/>
          <w:szCs w:val="28"/>
        </w:rPr>
        <w:t>bassinversant</w:t>
      </w:r>
      <w:proofErr w:type="spellEnd"/>
      <w:r w:rsidRPr="00DA76EB">
        <w:rPr>
          <w:rFonts w:ascii="Roboto" w:hAnsi="Roboto"/>
          <w:color w:val="000000"/>
          <w:sz w:val="28"/>
          <w:szCs w:val="28"/>
        </w:rPr>
        <w:t xml:space="preserve"> d’Isola 2000 ; prendre à droite le sentier quasiment de niveau qui rejoint le tracé des lacs de Terre Rouge (b.92).</w:t>
      </w:r>
    </w:p>
    <w:p w14:paraId="53AB5791" w14:textId="489580EC" w:rsidR="00DA76EB" w:rsidRPr="00DA76EB" w:rsidRDefault="00DA76EB" w:rsidP="004D6870">
      <w:pPr>
        <w:pStyle w:val="NormalWeb"/>
        <w:shd w:val="clear" w:color="auto" w:fill="FFFFFF"/>
        <w:spacing w:before="75" w:beforeAutospacing="0" w:after="150" w:afterAutospacing="0"/>
        <w:rPr>
          <w:rFonts w:ascii="Roboto" w:hAnsi="Roboto"/>
          <w:color w:val="000000"/>
          <w:sz w:val="28"/>
          <w:szCs w:val="28"/>
        </w:rPr>
      </w:pPr>
      <w:r w:rsidRPr="00DA76EB">
        <w:rPr>
          <w:rFonts w:ascii="Roboto" w:hAnsi="Roboto"/>
          <w:color w:val="000000"/>
          <w:sz w:val="28"/>
          <w:szCs w:val="28"/>
        </w:rPr>
        <w:t>Bifurquer à gauche : le sentier franchit bientôt le vallon de Terre Rouge (à gué), puis traverse dans l’adret de la station jusqu’à la petite route de l’hôtel Diva (b.90a, 90).</w:t>
      </w:r>
    </w:p>
    <w:sectPr w:rsidR="00DA76EB" w:rsidRPr="00DA76EB" w:rsidSect="00DA76E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40416"/>
    <w:multiLevelType w:val="multilevel"/>
    <w:tmpl w:val="DEEA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856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EB"/>
    <w:rsid w:val="00065337"/>
    <w:rsid w:val="004D3C9C"/>
    <w:rsid w:val="004D6870"/>
    <w:rsid w:val="006C71F6"/>
    <w:rsid w:val="00DA76EB"/>
    <w:rsid w:val="00FE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54064"/>
  <w15:chartTrackingRefBased/>
  <w15:docId w15:val="{6327CC80-0575-46F7-8FDA-C829C3CC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randoxygene.departement06.fr/informations-pratiques-et-securite/informations-pratiques-haut-pays-902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ndoxygene.departement06.fr/informations-pratiques-et-securite/informations-pratiques-haut-pays-9023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andoxygene.departement06.fr/informations-pratiques-et-securite/informations-pratiques-haut-pays-9023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andoxygene.departement06.fr/informations-pratiques-et-securite/informations-pratiques-haut-pays-9023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</cp:revision>
  <cp:lastPrinted>2023-04-21T13:35:00Z</cp:lastPrinted>
  <dcterms:created xsi:type="dcterms:W3CDTF">2022-03-18T10:08:00Z</dcterms:created>
  <dcterms:modified xsi:type="dcterms:W3CDTF">2023-04-21T13:35:00Z</dcterms:modified>
</cp:coreProperties>
</file>