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right="3969" w:hanging="2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Courrier d’information le 21/10/2023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4575175</wp:posOffset>
            </wp:positionH>
            <wp:positionV relativeFrom="paragraph">
              <wp:posOffset>44450</wp:posOffset>
            </wp:positionV>
            <wp:extent cx="1661795" cy="162877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" w:right="3969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" w:right="374" w:hanging="3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" w:hanging="4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Parce que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36"/>
          <w:szCs w:val="36"/>
          <w:rtl w:val="0"/>
        </w:rPr>
        <w:t xml:space="preserve">NOËL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est synonyme de don, d’amour et d’espérance, venez vivre cette fête dans la fraternité et dans la joie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sa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8ème édition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Samedi 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décembre à Loriol aura lieu le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Noël du </w:t>
      </w: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œur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.9999999999999998" w:right="0" w:firstLine="0"/>
        <w:jc w:val="left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Après plusieurs années difficiles, cette année encore est marquée par des guerres, une inflation importante et aussi beaucoup de craintes sur le lendemain. </w:t>
      </w:r>
    </w:p>
    <w:p w:rsidR="00000000" w:rsidDel="00000000" w:rsidP="00000000" w:rsidRDefault="00000000" w:rsidRPr="00000000" w14:paraId="0000000A">
      <w:pPr>
        <w:spacing w:line="240" w:lineRule="auto"/>
        <w:ind w:left="-1.999999999999999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avons toujours à Coeur de redonner du sens à Noël, permettre à chacun de vivre un moment plus essentiel et convivial en particulier ce jour-là.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Cette année, le Noël du cœur aura lieu </w:t>
      </w:r>
      <w:r w:rsidDel="00000000" w:rsidR="00000000" w:rsidRPr="00000000">
        <w:rPr>
          <w:sz w:val="28"/>
          <w:szCs w:val="28"/>
          <w:rtl w:val="0"/>
        </w:rPr>
        <w:t xml:space="preserve">à la salle des fêtes de Loriol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Il y aura une </w:t>
      </w:r>
      <w:r w:rsidDel="00000000" w:rsidR="00000000" w:rsidRPr="00000000">
        <w:rPr>
          <w:sz w:val="28"/>
          <w:szCs w:val="28"/>
          <w:rtl w:val="0"/>
        </w:rPr>
        <w:t xml:space="preserve">crèche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vivante en extérieur et nous allons </w:t>
      </w:r>
      <w:r w:rsidDel="00000000" w:rsidR="00000000" w:rsidRPr="00000000">
        <w:rPr>
          <w:sz w:val="28"/>
          <w:szCs w:val="28"/>
          <w:rtl w:val="0"/>
        </w:rPr>
        <w:t xml:space="preserve">recréer un village et son marché intérieur, nous proposons Thé, chocolat chaud, café , crêpes, tartiflette, stand d’animation, cinéma, un grand jeu servira de fil conducteur tout au long de la visite pour petits et grands.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Ouvert à tous et gratuit comme chaque année,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Venez nombreux découvrir!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5076825</wp:posOffset>
            </wp:positionH>
            <wp:positionV relativeFrom="paragraph">
              <wp:posOffset>361950</wp:posOffset>
            </wp:positionV>
            <wp:extent cx="1581150" cy="11811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-438148</wp:posOffset>
            </wp:positionH>
            <wp:positionV relativeFrom="paragraph">
              <wp:posOffset>361950</wp:posOffset>
            </wp:positionV>
            <wp:extent cx="1495425" cy="11811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447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5" w:right="0" w:hanging="7"/>
        <w:jc w:val="center"/>
        <w:rPr>
          <w:rFonts w:ascii="Janda Manatee Solid" w:cs="Janda Manatee Solid" w:eastAsia="Janda Manatee Solid" w:hAnsi="Janda Manatee Sol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Janda Manatee Solid" w:cs="Janda Manatee Solid" w:eastAsia="Janda Manatee Solid" w:hAnsi="Janda Manatee Solid"/>
          <w:b w:val="0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0"/>
        </w:rPr>
        <w:t xml:space="preserve">Le village de Noël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" w:right="0" w:hanging="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Samedi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décembre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" w:right="0" w:hanging="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36"/>
          <w:szCs w:val="36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h30 à </w:t>
      </w:r>
      <w:r w:rsidDel="00000000" w:rsidR="00000000" w:rsidRPr="00000000">
        <w:rPr>
          <w:b w:val="1"/>
          <w:sz w:val="36"/>
          <w:szCs w:val="36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ANIMATIONS, RESTAURATION, MUSIQUE,…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Organisé par des chrétiens de différentes communautés du Val de Drôme, cet </w:t>
      </w:r>
      <w:r w:rsidDel="00000000" w:rsidR="00000000" w:rsidRPr="00000000">
        <w:rPr>
          <w:sz w:val="28"/>
          <w:szCs w:val="28"/>
          <w:rtl w:val="0"/>
        </w:rPr>
        <w:t xml:space="preserve">événement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entièrement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Gratuit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propose à tous ceux qui le souhaitent, de partager un moment de fraternité et de convivialité autour de l’anniversaire de la naissance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Jésus-Christ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celui en l’honneur de qui cette fête existe.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Pour</w:t>
      </w:r>
      <w:r w:rsidDel="00000000" w:rsidR="00000000" w:rsidRPr="00000000">
        <w:rPr>
          <w:b w:val="1"/>
          <w:sz w:val="28"/>
          <w:szCs w:val="28"/>
          <w:rtl w:val="0"/>
        </w:rPr>
        <w:t xml:space="preserve"> tout renseignement sur la journée ou proposer Services ou Dons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" w:right="0" w:hanging="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 téléphone : 07 66 80 14 98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 Email : noelducoeur.loriol@gmail.com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www.facebook.com/noelducoeur.loriol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993" w:top="425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Janda Manatee Sol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facebook.com/noelducoeur.loriol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5EeDL/jQDouo4zxDBe7NeHTIg==">CgMxLjAyCGguZ2pkZ3hzOAByITF3ZUgwa2Y0UTVGMXBTWG5CT0gwUXd3U2Y0WTIwWUFQeA==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