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7073" w14:textId="29ABE2EA" w:rsidR="0039488D" w:rsidRDefault="0039488D" w:rsidP="0039488D">
      <w:pPr>
        <w:jc w:val="center"/>
        <w:rPr>
          <w:b/>
          <w:bCs/>
          <w:sz w:val="56"/>
          <w:szCs w:val="56"/>
          <w:lang w:eastAsia="fr-FR"/>
        </w:rPr>
      </w:pPr>
      <w:r w:rsidRPr="0039488D">
        <w:rPr>
          <w:b/>
          <w:bCs/>
          <w:sz w:val="56"/>
          <w:szCs w:val="56"/>
          <w:lang w:eastAsia="fr-FR"/>
        </w:rPr>
        <w:t xml:space="preserve">Séjour Rando FREMYC </w:t>
      </w:r>
      <w:proofErr w:type="spellStart"/>
      <w:r w:rsidRPr="0039488D">
        <w:rPr>
          <w:b/>
          <w:bCs/>
          <w:sz w:val="56"/>
          <w:szCs w:val="56"/>
          <w:lang w:eastAsia="fr-FR"/>
        </w:rPr>
        <w:t>Pass</w:t>
      </w:r>
      <w:proofErr w:type="spellEnd"/>
      <w:r w:rsidRPr="0039488D">
        <w:rPr>
          <w:b/>
          <w:bCs/>
          <w:sz w:val="56"/>
          <w:szCs w:val="56"/>
          <w:lang w:eastAsia="fr-FR"/>
        </w:rPr>
        <w:t>' Sport Nature</w:t>
      </w:r>
    </w:p>
    <w:p w14:paraId="5960997B" w14:textId="77777777" w:rsidR="0039488D" w:rsidRPr="0039488D" w:rsidRDefault="0039488D" w:rsidP="0039488D">
      <w:pPr>
        <w:jc w:val="center"/>
        <w:rPr>
          <w:b/>
          <w:bCs/>
          <w:sz w:val="40"/>
          <w:szCs w:val="40"/>
          <w:lang w:eastAsia="fr-FR"/>
        </w:rPr>
      </w:pPr>
    </w:p>
    <w:p w14:paraId="7A8EE865" w14:textId="77777777" w:rsidR="0039488D" w:rsidRDefault="0039488D" w:rsidP="0039488D">
      <w:pPr>
        <w:rPr>
          <w:b/>
          <w:bCs/>
          <w:sz w:val="40"/>
          <w:szCs w:val="40"/>
          <w:lang w:eastAsia="fr-FR"/>
        </w:rPr>
      </w:pPr>
      <w:r w:rsidRPr="0039488D">
        <w:rPr>
          <w:b/>
          <w:bCs/>
          <w:sz w:val="40"/>
          <w:szCs w:val="40"/>
          <w:lang w:eastAsia="fr-FR"/>
        </w:rPr>
        <w:t>Séjour Rando Accompagnées en étoile.</w:t>
      </w:r>
    </w:p>
    <w:p w14:paraId="607C4B8C" w14:textId="5249F6D3" w:rsidR="0039488D" w:rsidRPr="0039488D" w:rsidRDefault="0039488D" w:rsidP="0039488D">
      <w:pPr>
        <w:rPr>
          <w:b/>
          <w:bCs/>
          <w:sz w:val="36"/>
          <w:szCs w:val="36"/>
          <w:lang w:eastAsia="fr-FR"/>
        </w:rPr>
      </w:pPr>
      <w:r w:rsidRPr="0039488D">
        <w:rPr>
          <w:b/>
          <w:bCs/>
          <w:sz w:val="24"/>
          <w:szCs w:val="24"/>
          <w:lang w:eastAsia="fr-FR"/>
        </w:rPr>
        <w:br/>
      </w:r>
      <w:r w:rsidRPr="0039488D">
        <w:rPr>
          <w:b/>
          <w:bCs/>
          <w:sz w:val="36"/>
          <w:szCs w:val="36"/>
          <w:lang w:eastAsia="fr-FR"/>
        </w:rPr>
        <w:t>5 jours de randonnée en étoile / 5 nuits</w:t>
      </w:r>
    </w:p>
    <w:p w14:paraId="7614D7BE" w14:textId="77777777" w:rsidR="0039488D" w:rsidRPr="0039488D" w:rsidRDefault="0039488D" w:rsidP="0039488D">
      <w:pPr>
        <w:rPr>
          <w:b/>
          <w:bCs/>
          <w:sz w:val="24"/>
          <w:szCs w:val="24"/>
          <w:lang w:eastAsia="fr-FR"/>
        </w:rPr>
      </w:pPr>
    </w:p>
    <w:p w14:paraId="1B6B26BC" w14:textId="6A802FA7" w:rsidR="0039488D" w:rsidRPr="0039488D" w:rsidRDefault="0039488D" w:rsidP="0039488D">
      <w:pPr>
        <w:rPr>
          <w:b/>
          <w:bCs/>
          <w:sz w:val="24"/>
          <w:szCs w:val="24"/>
          <w:lang w:eastAsia="fr-FR"/>
        </w:rPr>
      </w:pPr>
      <w:r w:rsidRPr="0039488D">
        <w:rPr>
          <w:b/>
          <w:bCs/>
          <w:sz w:val="24"/>
          <w:szCs w:val="24"/>
          <w:lang w:eastAsia="fr-FR"/>
        </w:rPr>
        <w:t>Découvertes de différents paysages au cœur du Parc National des Cévennes, patrimoine mondial de l’Unesco.</w:t>
      </w:r>
      <w:r w:rsidRPr="0039488D">
        <w:rPr>
          <w:b/>
          <w:bCs/>
          <w:sz w:val="24"/>
          <w:szCs w:val="24"/>
          <w:lang w:eastAsia="fr-FR"/>
        </w:rPr>
        <w:br/>
        <w:t>Michaël, Accompagnateur Moyenne Montagne depuis plus de trente ans, saura vous faire découvrir le pays où il est né, ses connaissances du milieu et ses compétences techniques. De par son expérience et sa connaissance du secteur, il adaptera au quotidien les itinéraires en fonction du niveau du groupe.</w:t>
      </w:r>
      <w:r w:rsidRPr="0039488D">
        <w:rPr>
          <w:b/>
          <w:bCs/>
          <w:sz w:val="24"/>
          <w:szCs w:val="24"/>
          <w:lang w:eastAsia="fr-FR"/>
        </w:rPr>
        <w:br/>
        <w:t>Logement en pension complète au Gîte La Draille, dans des chambres de 4 avec sanitaires privatifs.</w:t>
      </w:r>
      <w:r w:rsidRPr="0039488D">
        <w:rPr>
          <w:b/>
          <w:bCs/>
          <w:sz w:val="24"/>
          <w:szCs w:val="24"/>
          <w:lang w:eastAsia="fr-FR"/>
        </w:rPr>
        <w:br/>
      </w:r>
      <w:r w:rsidRPr="0039488D">
        <w:rPr>
          <w:b/>
          <w:bCs/>
          <w:sz w:val="24"/>
          <w:szCs w:val="24"/>
          <w:lang w:eastAsia="fr-FR"/>
        </w:rPr>
        <w:br/>
        <w:t>Descriptif des randonnées :</w:t>
      </w:r>
      <w:r w:rsidRPr="0039488D">
        <w:rPr>
          <w:b/>
          <w:bCs/>
          <w:sz w:val="24"/>
          <w:szCs w:val="24"/>
          <w:lang w:eastAsia="fr-FR"/>
        </w:rPr>
        <w:br/>
      </w:r>
      <w:r w:rsidRPr="0039488D">
        <w:rPr>
          <w:b/>
          <w:bCs/>
          <w:sz w:val="24"/>
          <w:szCs w:val="24"/>
          <w:lang w:eastAsia="fr-FR"/>
        </w:rPr>
        <w:br/>
        <w:t>Jour 1 : Couronnes du Causse Méjean (13 à 16 kms) Dénivelé +/- 500m</w:t>
      </w:r>
      <w:r w:rsidRPr="0039488D">
        <w:rPr>
          <w:b/>
          <w:bCs/>
          <w:sz w:val="24"/>
          <w:szCs w:val="24"/>
          <w:lang w:eastAsia="fr-FR"/>
        </w:rPr>
        <w:br/>
        <w:t xml:space="preserve">Découverte des différents paysages qui entourent Meyrueis : Vallée et Gorges de la Jonte, Couronnes du Causse Méjean, forêts frontalières du massif de l’Aigoual. Passage au hameau de </w:t>
      </w:r>
      <w:proofErr w:type="spellStart"/>
      <w:r w:rsidRPr="0039488D">
        <w:rPr>
          <w:b/>
          <w:bCs/>
          <w:sz w:val="24"/>
          <w:szCs w:val="24"/>
          <w:lang w:eastAsia="fr-FR"/>
        </w:rPr>
        <w:t>Pauparelle</w:t>
      </w:r>
      <w:proofErr w:type="spellEnd"/>
      <w:r w:rsidRPr="0039488D">
        <w:rPr>
          <w:b/>
          <w:bCs/>
          <w:sz w:val="24"/>
          <w:szCs w:val="24"/>
          <w:lang w:eastAsia="fr-FR"/>
        </w:rPr>
        <w:t xml:space="preserve"> à l’architecture typique caussenarde.</w:t>
      </w:r>
      <w:r w:rsidRPr="0039488D">
        <w:rPr>
          <w:b/>
          <w:bCs/>
          <w:sz w:val="24"/>
          <w:szCs w:val="24"/>
          <w:lang w:eastAsia="fr-FR"/>
        </w:rPr>
        <w:br/>
      </w:r>
      <w:r w:rsidRPr="0039488D">
        <w:rPr>
          <w:b/>
          <w:bCs/>
          <w:sz w:val="24"/>
          <w:szCs w:val="24"/>
          <w:lang w:eastAsia="fr-FR"/>
        </w:rPr>
        <w:br/>
        <w:t>Jour 2 : Mont Aigoual (12 à 16 kms) Dénivelé +/- 600m</w:t>
      </w:r>
      <w:r w:rsidRPr="0039488D">
        <w:rPr>
          <w:b/>
          <w:bCs/>
          <w:sz w:val="24"/>
          <w:szCs w:val="24"/>
          <w:lang w:eastAsia="fr-FR"/>
        </w:rPr>
        <w:br/>
        <w:t>Le Mont Aigoual, point culminant du sud des Cévennes avec ses 1567 mètres d'altitude, Parcours à travers la belle forêt du Domaine de l’Aigoual. Découvrez les Cévennes méridionales, un carrefour géologique, climatique et religieux. Vous observerez des paysages variés, qui présentent presque tous les types de végétation. Par temps clair, profitez de vues imprenables (Grands Causses, Méditerranée, Aubrac, Mt Ventoux...).</w:t>
      </w:r>
      <w:r w:rsidRPr="0039488D">
        <w:rPr>
          <w:b/>
          <w:bCs/>
          <w:sz w:val="24"/>
          <w:szCs w:val="24"/>
          <w:lang w:eastAsia="fr-FR"/>
        </w:rPr>
        <w:br/>
      </w:r>
      <w:r w:rsidRPr="0039488D">
        <w:rPr>
          <w:b/>
          <w:bCs/>
          <w:sz w:val="24"/>
          <w:szCs w:val="24"/>
          <w:lang w:eastAsia="fr-FR"/>
        </w:rPr>
        <w:br/>
        <w:t>Jour 3 : Corniches de La Dourbie et site de Roques Altes (12 à 16 kms) Dénivelé +/-600m</w:t>
      </w:r>
      <w:r w:rsidRPr="0039488D">
        <w:rPr>
          <w:b/>
          <w:bCs/>
          <w:sz w:val="24"/>
          <w:szCs w:val="24"/>
          <w:lang w:eastAsia="fr-FR"/>
        </w:rPr>
        <w:br/>
      </w:r>
      <w:proofErr w:type="spellStart"/>
      <w:r w:rsidRPr="0039488D">
        <w:rPr>
          <w:b/>
          <w:bCs/>
          <w:sz w:val="24"/>
          <w:szCs w:val="24"/>
          <w:lang w:eastAsia="fr-FR"/>
        </w:rPr>
        <w:t>Roquesaltes</w:t>
      </w:r>
      <w:proofErr w:type="spellEnd"/>
      <w:r w:rsidRPr="0039488D">
        <w:rPr>
          <w:b/>
          <w:bCs/>
          <w:sz w:val="24"/>
          <w:szCs w:val="24"/>
          <w:lang w:eastAsia="fr-FR"/>
        </w:rPr>
        <w:t xml:space="preserve"> est le plus important donjon naturel du Causse Noir au pied d’une ferme caussenarde, un site ruiniforme spectaculaire.</w:t>
      </w:r>
      <w:r w:rsidRPr="0039488D">
        <w:rPr>
          <w:b/>
          <w:bCs/>
          <w:sz w:val="24"/>
          <w:szCs w:val="24"/>
          <w:lang w:eastAsia="fr-FR"/>
        </w:rPr>
        <w:br/>
        <w:t xml:space="preserve">A ses pieds la Dourbie, rivière séparant le causse Noir et le Causse du Larzac, offrant avec ses Gorges des falaises vertigineuses. Les corniches du </w:t>
      </w:r>
      <w:proofErr w:type="spellStart"/>
      <w:r w:rsidRPr="0039488D">
        <w:rPr>
          <w:b/>
          <w:bCs/>
          <w:sz w:val="24"/>
          <w:szCs w:val="24"/>
          <w:lang w:eastAsia="fr-FR"/>
        </w:rPr>
        <w:t>Rajol</w:t>
      </w:r>
      <w:proofErr w:type="spellEnd"/>
      <w:r w:rsidRPr="0039488D">
        <w:rPr>
          <w:b/>
          <w:bCs/>
          <w:sz w:val="24"/>
          <w:szCs w:val="24"/>
          <w:lang w:eastAsia="fr-FR"/>
        </w:rPr>
        <w:t xml:space="preserve"> avec en toile de fond le viaduc de Millau. Vous trouverez le long de cet itinéraire des villages et hameaux de caractère, perchés à flanc de falaises ou bâtis sur des promontoires rocheux. </w:t>
      </w:r>
      <w:proofErr w:type="spellStart"/>
      <w:r w:rsidRPr="0039488D">
        <w:rPr>
          <w:b/>
          <w:bCs/>
          <w:sz w:val="24"/>
          <w:szCs w:val="24"/>
          <w:lang w:eastAsia="fr-FR"/>
        </w:rPr>
        <w:t>Cantobre</w:t>
      </w:r>
      <w:proofErr w:type="spellEnd"/>
      <w:r w:rsidRPr="0039488D">
        <w:rPr>
          <w:b/>
          <w:bCs/>
          <w:sz w:val="24"/>
          <w:szCs w:val="24"/>
          <w:lang w:eastAsia="fr-FR"/>
        </w:rPr>
        <w:t xml:space="preserve">, Saint-Véran ou </w:t>
      </w:r>
      <w:proofErr w:type="spellStart"/>
      <w:r w:rsidRPr="0039488D">
        <w:rPr>
          <w:b/>
          <w:bCs/>
          <w:sz w:val="24"/>
          <w:szCs w:val="24"/>
          <w:lang w:eastAsia="fr-FR"/>
        </w:rPr>
        <w:lastRenderedPageBreak/>
        <w:t>Montméjean</w:t>
      </w:r>
      <w:proofErr w:type="spellEnd"/>
      <w:r w:rsidRPr="0039488D">
        <w:rPr>
          <w:b/>
          <w:bCs/>
          <w:sz w:val="24"/>
          <w:szCs w:val="24"/>
          <w:lang w:eastAsia="fr-FR"/>
        </w:rPr>
        <w:t xml:space="preserve"> en sont de très beaux exemples.</w:t>
      </w:r>
      <w:r w:rsidRPr="0039488D">
        <w:rPr>
          <w:b/>
          <w:bCs/>
          <w:sz w:val="24"/>
          <w:szCs w:val="24"/>
          <w:lang w:eastAsia="fr-FR"/>
        </w:rPr>
        <w:br/>
      </w:r>
      <w:r w:rsidRPr="0039488D">
        <w:rPr>
          <w:b/>
          <w:bCs/>
          <w:sz w:val="24"/>
          <w:szCs w:val="24"/>
          <w:lang w:eastAsia="fr-FR"/>
        </w:rPr>
        <w:br/>
        <w:t>Jour 4 : Corniches Jonte et Tarn (15 kms) Dénivelé +/- 550m</w:t>
      </w:r>
      <w:r w:rsidRPr="0039488D">
        <w:rPr>
          <w:b/>
          <w:bCs/>
          <w:sz w:val="24"/>
          <w:szCs w:val="24"/>
          <w:lang w:eastAsia="fr-FR"/>
        </w:rPr>
        <w:br/>
        <w:t xml:space="preserve">Le must </w:t>
      </w:r>
      <w:r w:rsidRPr="0039488D">
        <w:rPr>
          <w:b/>
          <w:bCs/>
          <w:sz w:val="24"/>
          <w:szCs w:val="24"/>
          <w:lang w:eastAsia="fr-FR"/>
        </w:rPr>
        <w:t>en termes de</w:t>
      </w:r>
      <w:r w:rsidRPr="0039488D">
        <w:rPr>
          <w:b/>
          <w:bCs/>
          <w:sz w:val="24"/>
          <w:szCs w:val="24"/>
          <w:lang w:eastAsia="fr-FR"/>
        </w:rPr>
        <w:t xml:space="preserve"> rando ! Parcours dominant les Gorges du Tarn et de la Jonte. Vous profiterez de nombreux panoramas (Vallée du Tarn, Vase de Sèvres, Vase de Chine, Balcon du Vertige, Rocher </w:t>
      </w:r>
      <w:proofErr w:type="spellStart"/>
      <w:r w:rsidRPr="0039488D">
        <w:rPr>
          <w:b/>
          <w:bCs/>
          <w:sz w:val="24"/>
          <w:szCs w:val="24"/>
          <w:lang w:eastAsia="fr-FR"/>
        </w:rPr>
        <w:t>Francbouteille</w:t>
      </w:r>
      <w:proofErr w:type="spellEnd"/>
      <w:r w:rsidRPr="0039488D">
        <w:rPr>
          <w:b/>
          <w:bCs/>
          <w:sz w:val="24"/>
          <w:szCs w:val="24"/>
          <w:lang w:eastAsia="fr-FR"/>
        </w:rPr>
        <w:t>…) et croiserez très certainement le vol majestueux des vautours faunes et moines. En fonction du groupe passage dans le site des Arcs de St Pierre.</w:t>
      </w:r>
      <w:r w:rsidRPr="0039488D">
        <w:rPr>
          <w:b/>
          <w:bCs/>
          <w:sz w:val="24"/>
          <w:szCs w:val="24"/>
          <w:lang w:eastAsia="fr-FR"/>
        </w:rPr>
        <w:br/>
        <w:t>Jour 5 : les fermes du Causse Noir (12 à 15 kms) Dénivelé +/- 550m</w:t>
      </w:r>
      <w:r w:rsidRPr="0039488D">
        <w:rPr>
          <w:b/>
          <w:bCs/>
          <w:sz w:val="24"/>
          <w:szCs w:val="24"/>
          <w:lang w:eastAsia="fr-FR"/>
        </w:rPr>
        <w:br/>
        <w:t xml:space="preserve">Départ par la Chapelle de la Vierge qui surplombe Meyrueis sur son rocher, direction le Causse Noir et la Grotte de </w:t>
      </w:r>
      <w:proofErr w:type="spellStart"/>
      <w:r w:rsidRPr="0039488D">
        <w:rPr>
          <w:b/>
          <w:bCs/>
          <w:sz w:val="24"/>
          <w:szCs w:val="24"/>
          <w:lang w:eastAsia="fr-FR"/>
        </w:rPr>
        <w:t>Dargilan</w:t>
      </w:r>
      <w:proofErr w:type="spellEnd"/>
      <w:r w:rsidRPr="0039488D">
        <w:rPr>
          <w:b/>
          <w:bCs/>
          <w:sz w:val="24"/>
          <w:szCs w:val="24"/>
          <w:lang w:eastAsia="fr-FR"/>
        </w:rPr>
        <w:t xml:space="preserve"> « la Grotte Rose », en passant par des hameaux caussenards qui pratiquent l’élevage ovins pour la production laitière destinée à la fabrication du Roquefort.</w:t>
      </w:r>
    </w:p>
    <w:p w14:paraId="78B9AAD9" w14:textId="77777777" w:rsidR="0039488D" w:rsidRPr="0039488D" w:rsidRDefault="0039488D" w:rsidP="0039488D">
      <w:pPr>
        <w:rPr>
          <w:b/>
          <w:bCs/>
          <w:sz w:val="24"/>
          <w:szCs w:val="24"/>
          <w:lang w:eastAsia="fr-FR"/>
        </w:rPr>
      </w:pPr>
      <w:r w:rsidRPr="0039488D">
        <w:rPr>
          <w:b/>
          <w:bCs/>
          <w:sz w:val="24"/>
          <w:szCs w:val="24"/>
          <w:lang w:eastAsia="fr-FR"/>
        </w:rPr>
        <w:t>Langues parlées :</w:t>
      </w:r>
    </w:p>
    <w:p w14:paraId="05DC3BA6" w14:textId="4A343D1D" w:rsidR="0039488D" w:rsidRPr="0039488D" w:rsidRDefault="0039488D" w:rsidP="0039488D">
      <w:pPr>
        <w:rPr>
          <w:b/>
          <w:bCs/>
          <w:sz w:val="24"/>
          <w:szCs w:val="24"/>
          <w:lang w:eastAsia="fr-FR"/>
        </w:rPr>
      </w:pPr>
      <w:r w:rsidRPr="0039488D">
        <w:rPr>
          <w:b/>
          <w:bCs/>
          <w:sz w:val="24"/>
          <w:szCs w:val="24"/>
          <w:lang w:eastAsia="fr-FR"/>
        </w:rPr>
        <w:drawing>
          <wp:inline distT="0" distB="0" distL="0" distR="0" wp14:anchorId="3B1BD3AF" wp14:editId="5743417D">
            <wp:extent cx="457200" cy="457200"/>
            <wp:effectExtent l="0" t="0" r="0" b="0"/>
            <wp:docPr id="928413989" name="Image 6" descr="All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lema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39488D">
        <w:rPr>
          <w:b/>
          <w:bCs/>
          <w:sz w:val="24"/>
          <w:szCs w:val="24"/>
          <w:lang w:eastAsia="fr-FR"/>
        </w:rPr>
        <w:drawing>
          <wp:inline distT="0" distB="0" distL="0" distR="0" wp14:anchorId="3594B133" wp14:editId="0499E284">
            <wp:extent cx="457200" cy="457200"/>
            <wp:effectExtent l="0" t="0" r="0" b="0"/>
            <wp:docPr id="54494489" name="Image 5" descr="Espag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pagn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39488D">
        <w:rPr>
          <w:b/>
          <w:bCs/>
          <w:sz w:val="24"/>
          <w:szCs w:val="24"/>
          <w:lang w:eastAsia="fr-FR"/>
        </w:rPr>
        <w:drawing>
          <wp:inline distT="0" distB="0" distL="0" distR="0" wp14:anchorId="245EB617" wp14:editId="2DF06AF5">
            <wp:extent cx="457200" cy="457200"/>
            <wp:effectExtent l="0" t="0" r="0" b="0"/>
            <wp:docPr id="1666256734" name="Image 4" descr="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ança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CE909AC" w14:textId="77777777" w:rsidR="0039488D" w:rsidRPr="0039488D" w:rsidRDefault="0039488D" w:rsidP="0039488D">
      <w:pPr>
        <w:rPr>
          <w:b/>
          <w:bCs/>
          <w:sz w:val="24"/>
          <w:szCs w:val="24"/>
          <w:lang w:eastAsia="fr-FR"/>
        </w:rPr>
      </w:pPr>
      <w:r w:rsidRPr="0039488D">
        <w:rPr>
          <w:b/>
          <w:bCs/>
          <w:sz w:val="24"/>
          <w:szCs w:val="24"/>
          <w:lang w:eastAsia="fr-FR"/>
        </w:rPr>
        <w:t>A partir de 12 ans</w:t>
      </w:r>
    </w:p>
    <w:p w14:paraId="4324F86E" w14:textId="77777777" w:rsidR="0039488D" w:rsidRPr="0039488D" w:rsidRDefault="0039488D" w:rsidP="0039488D">
      <w:pPr>
        <w:rPr>
          <w:b/>
          <w:bCs/>
          <w:sz w:val="24"/>
          <w:szCs w:val="24"/>
          <w:lang w:eastAsia="fr-FR"/>
        </w:rPr>
      </w:pPr>
      <w:r w:rsidRPr="0039488D">
        <w:rPr>
          <w:b/>
          <w:bCs/>
          <w:sz w:val="24"/>
          <w:szCs w:val="24"/>
          <w:lang w:eastAsia="fr-FR"/>
        </w:rPr>
        <w:t>Animaux acceptés : non</w:t>
      </w:r>
    </w:p>
    <w:p w14:paraId="42B6F450" w14:textId="77777777" w:rsidR="0039488D" w:rsidRPr="0039488D" w:rsidRDefault="0039488D" w:rsidP="0039488D">
      <w:pPr>
        <w:rPr>
          <w:b/>
          <w:bCs/>
          <w:sz w:val="24"/>
          <w:szCs w:val="24"/>
          <w:lang w:eastAsia="fr-FR"/>
        </w:rPr>
      </w:pPr>
    </w:p>
    <w:p w14:paraId="1772EF99" w14:textId="25210631" w:rsidR="00EE4C38" w:rsidRDefault="0039488D" w:rsidP="0039488D">
      <w:pPr>
        <w:rPr>
          <w:b/>
          <w:bCs/>
          <w:sz w:val="32"/>
          <w:szCs w:val="32"/>
        </w:rPr>
      </w:pPr>
      <w:r w:rsidRPr="0039488D">
        <w:rPr>
          <w:b/>
          <w:bCs/>
          <w:sz w:val="32"/>
          <w:szCs w:val="32"/>
        </w:rPr>
        <w:t>Tarif unique : 407,50 €</w:t>
      </w:r>
      <w:r>
        <w:rPr>
          <w:b/>
          <w:bCs/>
          <w:sz w:val="32"/>
          <w:szCs w:val="32"/>
        </w:rPr>
        <w:t>/pers</w:t>
      </w:r>
    </w:p>
    <w:p w14:paraId="4A55988D" w14:textId="77777777" w:rsidR="0039488D" w:rsidRDefault="0039488D" w:rsidP="0039488D">
      <w:pPr>
        <w:contextualSpacing/>
        <w:rPr>
          <w:b/>
          <w:bCs/>
          <w:sz w:val="24"/>
          <w:szCs w:val="24"/>
        </w:rPr>
      </w:pPr>
      <w:r w:rsidRPr="00D57A35">
        <w:rPr>
          <w:b/>
          <w:bCs/>
          <w:sz w:val="24"/>
          <w:szCs w:val="24"/>
        </w:rPr>
        <w:t xml:space="preserve">Contact : </w:t>
      </w:r>
    </w:p>
    <w:p w14:paraId="50CA2AAB" w14:textId="77777777" w:rsidR="0039488D" w:rsidRPr="00D57A35" w:rsidRDefault="0039488D" w:rsidP="0039488D">
      <w:pPr>
        <w:shd w:val="clear" w:color="auto" w:fill="FFFFFF"/>
        <w:spacing w:before="120" w:after="120" w:line="240" w:lineRule="auto"/>
        <w:textAlignment w:val="baseline"/>
        <w:rPr>
          <w:rFonts w:ascii="Montserrat" w:eastAsia="Times New Roman" w:hAnsi="Montserrat" w:cs="Times New Roman"/>
          <w:b/>
          <w:bCs/>
          <w:color w:val="1D1D1D"/>
          <w:kern w:val="0"/>
          <w:lang w:eastAsia="fr-FR"/>
          <w14:ligatures w14:val="none"/>
        </w:rPr>
      </w:pPr>
      <w:r w:rsidRPr="00D57A35">
        <w:rPr>
          <w:rFonts w:ascii="Montserrat" w:eastAsia="Times New Roman" w:hAnsi="Montserrat" w:cs="Times New Roman"/>
          <w:b/>
          <w:bCs/>
          <w:color w:val="1D1D1D"/>
          <w:kern w:val="0"/>
          <w:lang w:eastAsia="fr-FR"/>
          <w14:ligatures w14:val="none"/>
        </w:rPr>
        <w:t xml:space="preserve">FREMYC </w:t>
      </w:r>
      <w:proofErr w:type="spellStart"/>
      <w:r w:rsidRPr="00D57A35">
        <w:rPr>
          <w:rFonts w:ascii="Montserrat" w:eastAsia="Times New Roman" w:hAnsi="Montserrat" w:cs="Times New Roman"/>
          <w:b/>
          <w:bCs/>
          <w:color w:val="1D1D1D"/>
          <w:kern w:val="0"/>
          <w:lang w:eastAsia="fr-FR"/>
          <w14:ligatures w14:val="none"/>
        </w:rPr>
        <w:t>Pass'Sport</w:t>
      </w:r>
      <w:proofErr w:type="spellEnd"/>
      <w:r w:rsidRPr="00D57A35">
        <w:rPr>
          <w:rFonts w:ascii="Montserrat" w:eastAsia="Times New Roman" w:hAnsi="Montserrat" w:cs="Times New Roman"/>
          <w:b/>
          <w:bCs/>
          <w:color w:val="1D1D1D"/>
          <w:kern w:val="0"/>
          <w:lang w:eastAsia="fr-FR"/>
          <w14:ligatures w14:val="none"/>
        </w:rPr>
        <w:t xml:space="preserve"> Nature</w:t>
      </w:r>
    </w:p>
    <w:p w14:paraId="76D3CCF7" w14:textId="77777777" w:rsidR="0039488D" w:rsidRPr="00D57A35" w:rsidRDefault="0039488D" w:rsidP="0039488D">
      <w:pPr>
        <w:contextualSpacing/>
        <w:rPr>
          <w:b/>
          <w:bCs/>
          <w:sz w:val="24"/>
          <w:szCs w:val="24"/>
        </w:rPr>
      </w:pPr>
      <w:r w:rsidRPr="00D57A35">
        <w:rPr>
          <w:b/>
          <w:bCs/>
          <w:sz w:val="24"/>
          <w:szCs w:val="24"/>
        </w:rPr>
        <w:t>Place Sully</w:t>
      </w:r>
    </w:p>
    <w:p w14:paraId="366B20AF" w14:textId="77777777" w:rsidR="0039488D" w:rsidRPr="00D57A35" w:rsidRDefault="0039488D" w:rsidP="0039488D">
      <w:pPr>
        <w:contextualSpacing/>
        <w:rPr>
          <w:b/>
          <w:bCs/>
          <w:sz w:val="24"/>
          <w:szCs w:val="24"/>
        </w:rPr>
      </w:pPr>
      <w:r w:rsidRPr="00D57A35">
        <w:rPr>
          <w:b/>
          <w:bCs/>
          <w:sz w:val="24"/>
          <w:szCs w:val="24"/>
        </w:rPr>
        <w:t>Meyrueis (48150</w:t>
      </w:r>
    </w:p>
    <w:p w14:paraId="46D1A447" w14:textId="77777777" w:rsidR="0039488D" w:rsidRPr="00D57A35" w:rsidRDefault="0039488D" w:rsidP="0039488D">
      <w:pPr>
        <w:contextualSpacing/>
        <w:rPr>
          <w:b/>
          <w:bCs/>
          <w:sz w:val="24"/>
          <w:szCs w:val="24"/>
        </w:rPr>
      </w:pPr>
    </w:p>
    <w:p w14:paraId="7398154D" w14:textId="77777777" w:rsidR="0039488D" w:rsidRDefault="0039488D" w:rsidP="0039488D">
      <w:pPr>
        <w:contextualSpacing/>
        <w:rPr>
          <w:b/>
          <w:bCs/>
          <w:sz w:val="24"/>
          <w:szCs w:val="24"/>
        </w:rPr>
      </w:pPr>
      <w:r w:rsidRPr="00D57A35">
        <w:rPr>
          <w:b/>
          <w:bCs/>
          <w:sz w:val="24"/>
          <w:szCs w:val="24"/>
        </w:rPr>
        <w:t>Téléphone : </w:t>
      </w:r>
      <w:hyperlink r:id="rId7" w:history="1">
        <w:r w:rsidRPr="00D57A35">
          <w:rPr>
            <w:rStyle w:val="Lienhypertexte"/>
            <w:b/>
            <w:bCs/>
            <w:sz w:val="24"/>
            <w:szCs w:val="24"/>
          </w:rPr>
          <w:t>06 81 61 63 50</w:t>
        </w:r>
      </w:hyperlink>
    </w:p>
    <w:p w14:paraId="2C761F30" w14:textId="77777777" w:rsidR="0039488D" w:rsidRDefault="0039488D" w:rsidP="0039488D">
      <w:pPr>
        <w:contextualSpacing/>
        <w:rPr>
          <w:b/>
          <w:bCs/>
          <w:sz w:val="24"/>
          <w:szCs w:val="24"/>
        </w:rPr>
      </w:pPr>
      <w:r w:rsidRPr="00D57A35">
        <w:rPr>
          <w:b/>
          <w:bCs/>
          <w:sz w:val="24"/>
          <w:szCs w:val="24"/>
        </w:rPr>
        <w:t>Email : </w:t>
      </w:r>
      <w:hyperlink r:id="rId8" w:history="1">
        <w:r w:rsidRPr="00D57A35">
          <w:rPr>
            <w:rStyle w:val="Lienhypertexte"/>
            <w:b/>
            <w:bCs/>
            <w:sz w:val="24"/>
            <w:szCs w:val="24"/>
          </w:rPr>
          <w:t>info@nature-cevennes.com</w:t>
        </w:r>
      </w:hyperlink>
    </w:p>
    <w:p w14:paraId="4A9743C9" w14:textId="77777777" w:rsidR="0039488D" w:rsidRPr="00D57A35" w:rsidRDefault="0039488D" w:rsidP="0039488D">
      <w:pPr>
        <w:contextualSpacing/>
        <w:rPr>
          <w:b/>
          <w:bCs/>
          <w:sz w:val="24"/>
          <w:szCs w:val="24"/>
        </w:rPr>
      </w:pPr>
      <w:r>
        <w:rPr>
          <w:b/>
          <w:bCs/>
          <w:sz w:val="24"/>
          <w:szCs w:val="24"/>
        </w:rPr>
        <w:t xml:space="preserve">Site internet : </w:t>
      </w:r>
      <w:hyperlink r:id="rId9" w:history="1">
        <w:r w:rsidRPr="00082BAC">
          <w:rPr>
            <w:rStyle w:val="Lienhypertexte"/>
            <w:b/>
            <w:bCs/>
            <w:sz w:val="24"/>
            <w:szCs w:val="24"/>
          </w:rPr>
          <w:t>https://www.nature-cevennes.com/</w:t>
        </w:r>
      </w:hyperlink>
    </w:p>
    <w:p w14:paraId="6DDE84A5" w14:textId="77777777" w:rsidR="0039488D" w:rsidRPr="0039488D" w:rsidRDefault="0039488D" w:rsidP="0039488D">
      <w:pPr>
        <w:rPr>
          <w:b/>
          <w:bCs/>
          <w:sz w:val="32"/>
          <w:szCs w:val="32"/>
        </w:rPr>
      </w:pPr>
    </w:p>
    <w:sectPr w:rsidR="0039488D" w:rsidRPr="00394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8D"/>
    <w:rsid w:val="0039488D"/>
    <w:rsid w:val="006F46CA"/>
    <w:rsid w:val="007F719D"/>
    <w:rsid w:val="00EE4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40B"/>
  <w15:chartTrackingRefBased/>
  <w15:docId w15:val="{6A42F5D2-13C7-41AC-BB1F-9C56D6A5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4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94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9488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9488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9488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948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48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48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48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88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9488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488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9488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9488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948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48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48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488D"/>
    <w:rPr>
      <w:rFonts w:eastAsiaTheme="majorEastAsia" w:cstheme="majorBidi"/>
      <w:color w:val="272727" w:themeColor="text1" w:themeTint="D8"/>
    </w:rPr>
  </w:style>
  <w:style w:type="paragraph" w:styleId="Titre">
    <w:name w:val="Title"/>
    <w:basedOn w:val="Normal"/>
    <w:next w:val="Normal"/>
    <w:link w:val="TitreCar"/>
    <w:uiPriority w:val="10"/>
    <w:qFormat/>
    <w:rsid w:val="0039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48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48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48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488D"/>
    <w:pPr>
      <w:spacing w:before="160"/>
      <w:jc w:val="center"/>
    </w:pPr>
    <w:rPr>
      <w:i/>
      <w:iCs/>
      <w:color w:val="404040" w:themeColor="text1" w:themeTint="BF"/>
    </w:rPr>
  </w:style>
  <w:style w:type="character" w:customStyle="1" w:styleId="CitationCar">
    <w:name w:val="Citation Car"/>
    <w:basedOn w:val="Policepardfaut"/>
    <w:link w:val="Citation"/>
    <w:uiPriority w:val="29"/>
    <w:rsid w:val="0039488D"/>
    <w:rPr>
      <w:i/>
      <w:iCs/>
      <w:color w:val="404040" w:themeColor="text1" w:themeTint="BF"/>
    </w:rPr>
  </w:style>
  <w:style w:type="paragraph" w:styleId="Paragraphedeliste">
    <w:name w:val="List Paragraph"/>
    <w:basedOn w:val="Normal"/>
    <w:uiPriority w:val="34"/>
    <w:qFormat/>
    <w:rsid w:val="0039488D"/>
    <w:pPr>
      <w:ind w:left="720"/>
      <w:contextualSpacing/>
    </w:pPr>
  </w:style>
  <w:style w:type="character" w:styleId="Accentuationintense">
    <w:name w:val="Intense Emphasis"/>
    <w:basedOn w:val="Policepardfaut"/>
    <w:uiPriority w:val="21"/>
    <w:qFormat/>
    <w:rsid w:val="0039488D"/>
    <w:rPr>
      <w:i/>
      <w:iCs/>
      <w:color w:val="2F5496" w:themeColor="accent1" w:themeShade="BF"/>
    </w:rPr>
  </w:style>
  <w:style w:type="paragraph" w:styleId="Citationintense">
    <w:name w:val="Intense Quote"/>
    <w:basedOn w:val="Normal"/>
    <w:next w:val="Normal"/>
    <w:link w:val="CitationintenseCar"/>
    <w:uiPriority w:val="30"/>
    <w:qFormat/>
    <w:rsid w:val="00394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9488D"/>
    <w:rPr>
      <w:i/>
      <w:iCs/>
      <w:color w:val="2F5496" w:themeColor="accent1" w:themeShade="BF"/>
    </w:rPr>
  </w:style>
  <w:style w:type="character" w:styleId="Rfrenceintense">
    <w:name w:val="Intense Reference"/>
    <w:basedOn w:val="Policepardfaut"/>
    <w:uiPriority w:val="32"/>
    <w:qFormat/>
    <w:rsid w:val="0039488D"/>
    <w:rPr>
      <w:b/>
      <w:bCs/>
      <w:smallCaps/>
      <w:color w:val="2F5496" w:themeColor="accent1" w:themeShade="BF"/>
      <w:spacing w:val="5"/>
    </w:rPr>
  </w:style>
  <w:style w:type="paragraph" w:styleId="Sansinterligne">
    <w:name w:val="No Spacing"/>
    <w:uiPriority w:val="1"/>
    <w:qFormat/>
    <w:rsid w:val="0039488D"/>
    <w:pPr>
      <w:spacing w:after="0" w:line="240" w:lineRule="auto"/>
    </w:pPr>
  </w:style>
  <w:style w:type="character" w:styleId="Lienhypertexte">
    <w:name w:val="Hyperlink"/>
    <w:basedOn w:val="Policepardfaut"/>
    <w:uiPriority w:val="99"/>
    <w:unhideWhenUsed/>
    <w:rsid w:val="003948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ture-cevennes.com" TargetMode="External"/><Relationship Id="rId3" Type="http://schemas.openxmlformats.org/officeDocument/2006/relationships/webSettings" Target="webSettings.xml"/><Relationship Id="rId7" Type="http://schemas.openxmlformats.org/officeDocument/2006/relationships/hyperlink" Target="tel:+33681616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nature-cevenn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2735</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TOURISME</dc:creator>
  <cp:keywords/>
  <dc:description/>
  <cp:lastModifiedBy>Office TOURISME</cp:lastModifiedBy>
  <cp:revision>1</cp:revision>
  <dcterms:created xsi:type="dcterms:W3CDTF">2026-03-14T08:48:00Z</dcterms:created>
  <dcterms:modified xsi:type="dcterms:W3CDTF">2026-03-14T08:56:00Z</dcterms:modified>
</cp:coreProperties>
</file>