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C8" w:rsidRDefault="00B05E7B">
      <w:r w:rsidRPr="00B05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629D0" wp14:editId="699EC6E2">
                <wp:simplePos x="0" y="0"/>
                <wp:positionH relativeFrom="margin">
                  <wp:posOffset>-399415</wp:posOffset>
                </wp:positionH>
                <wp:positionV relativeFrom="paragraph">
                  <wp:posOffset>-476250</wp:posOffset>
                </wp:positionV>
                <wp:extent cx="6560185" cy="66929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7B" w:rsidRPr="00ED22B4" w:rsidRDefault="00B05E7B" w:rsidP="00B05E7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52"/>
                              </w:rPr>
                            </w:pPr>
                            <w:r w:rsidRPr="00ED22B4">
                              <w:rPr>
                                <w:rFonts w:ascii="Berlin Sans FB Demi" w:hAnsi="Berlin Sans FB Demi"/>
                                <w:color w:val="C00000"/>
                                <w:sz w:val="72"/>
                                <w:szCs w:val="52"/>
                              </w:rPr>
                              <w:t>Promenade des Septfontaines</w:t>
                            </w:r>
                          </w:p>
                          <w:p w:rsidR="00B05E7B" w:rsidRPr="006C4A3B" w:rsidRDefault="00B05E7B" w:rsidP="00B05E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29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45pt;margin-top:-37.5pt;width:516.55pt;height:52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" filled="f" stroked="f">
                <v:textbox>
                  <w:txbxContent>
                    <w:p w:rsidR="00B05E7B" w:rsidRPr="00ED22B4" w:rsidRDefault="00B05E7B" w:rsidP="00B05E7B">
                      <w:pPr>
                        <w:jc w:val="center"/>
                        <w:rPr>
                          <w:rFonts w:ascii="Berlin Sans FB Demi" w:hAnsi="Berlin Sans FB Demi"/>
                          <w:color w:val="C00000"/>
                          <w:sz w:val="72"/>
                          <w:szCs w:val="52"/>
                        </w:rPr>
                      </w:pPr>
                      <w:r w:rsidRPr="00ED22B4">
                        <w:rPr>
                          <w:rFonts w:ascii="Berlin Sans FB Demi" w:hAnsi="Berlin Sans FB Demi"/>
                          <w:color w:val="C00000"/>
                          <w:sz w:val="72"/>
                          <w:szCs w:val="52"/>
                        </w:rPr>
                        <w:t>Promenade des Septfontaines</w:t>
                      </w:r>
                    </w:p>
                    <w:p w:rsidR="00B05E7B" w:rsidRPr="006C4A3B" w:rsidRDefault="00B05E7B" w:rsidP="00B05E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E7B" w:rsidRDefault="00EA1BDA">
      <w:r w:rsidRPr="00B05E7B">
        <w:rPr>
          <w:noProof/>
        </w:rPr>
        <w:drawing>
          <wp:anchor distT="0" distB="0" distL="114300" distR="114300" simplePos="0" relativeHeight="251662336" behindDoc="0" locked="0" layoutInCell="1" allowOverlap="1" wp14:anchorId="4E219292" wp14:editId="7900C77F">
            <wp:simplePos x="0" y="0"/>
            <wp:positionH relativeFrom="column">
              <wp:posOffset>3686175</wp:posOffset>
            </wp:positionH>
            <wp:positionV relativeFrom="paragraph">
              <wp:posOffset>95885</wp:posOffset>
            </wp:positionV>
            <wp:extent cx="2156460" cy="1028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E7B" w:rsidRDefault="00B05E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8FA1" wp14:editId="2211DA73">
                <wp:simplePos x="0" y="0"/>
                <wp:positionH relativeFrom="margin">
                  <wp:posOffset>-318770</wp:posOffset>
                </wp:positionH>
                <wp:positionV relativeFrom="paragraph">
                  <wp:posOffset>987424</wp:posOffset>
                </wp:positionV>
                <wp:extent cx="6486525" cy="74961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7B" w:rsidRPr="00ED22B4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Départ :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Durée :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1h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15</w:t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Difficulté :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très facile</w:t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Equipement :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chaussures de randonnée et raquettes</w:t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Balisage :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9976F5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pancarte ci-jointe aux intersections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573C3B">
                              <w:rPr>
                                <w:rFonts w:ascii="Arial Narrow" w:hAnsi="Arial Narrow"/>
                                <w:noProof/>
                                <w:sz w:val="32"/>
                                <w:szCs w:val="24"/>
                              </w:rPr>
                              <w:drawing>
                                <wp:inline distT="0" distB="0" distL="0" distR="0" wp14:anchorId="1476BE8E" wp14:editId="2A790496">
                                  <wp:extent cx="1468800" cy="3708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Période </w:t>
                            </w:r>
                            <w:r w:rsidRPr="00ED22B4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24"/>
                              </w:rPr>
                              <w:t xml:space="preserve">: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hiver</w:t>
                            </w:r>
                          </w:p>
                          <w:p w:rsidR="00B05E7B" w:rsidRPr="006C4A3B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</w:p>
                          <w:p w:rsidR="00B05E7B" w:rsidRPr="00ED22B4" w:rsidRDefault="00B05E7B" w:rsidP="009976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ED22B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>Itinéraire :</w:t>
                            </w:r>
                          </w:p>
                          <w:p w:rsidR="00B05E7B" w:rsidRPr="006C4A3B" w:rsidRDefault="00B05E7B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En sortant de l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’Office de Tourisme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, suivre la route D991 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côté église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en direction de l’espace initiation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Muiset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et du jardin d’enfant « 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C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lub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P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ioupiou ». </w:t>
                            </w:r>
                          </w:p>
                          <w:p w:rsidR="00B05E7B" w:rsidRPr="006C4A3B" w:rsidRDefault="00B05E7B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</w:p>
                          <w:p w:rsidR="00B05E7B" w:rsidRPr="006C4A3B" w:rsidRDefault="00B05E7B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Longe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r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le filet 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qui descend le long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du jardin d’enfant puis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en bas, le contourner et suivre le chemin damé sur votre dr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oite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jusqu’à croiser un</w:t>
                            </w:r>
                            <w:r w:rsidR="00FD793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e petite route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le chemin du </w:t>
                            </w:r>
                            <w:proofErr w:type="spellStart"/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Murgani</w:t>
                            </w:r>
                            <w:proofErr w:type="spellEnd"/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. </w:t>
                            </w:r>
                          </w:p>
                          <w:p w:rsidR="00FD7934" w:rsidRDefault="00FD7934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</w:p>
                          <w:p w:rsidR="00FD7934" w:rsidRDefault="00B05E7B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Le t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raverser et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poursuivre </w:t>
                            </w:r>
                            <w:r w:rsidR="00FD793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la piste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à travers champ, qui se rapproche de la rivière. Puis, laisser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une maison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en hauteur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sur votre droite (La Gentille), 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la piste traverse 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une p</w:t>
                            </w:r>
                            <w:r w:rsidR="009C3CF4"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etite forêt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puis vous arrivez à un second croisement de route,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9C3CF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l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Alanier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s</w:t>
                            </w:r>
                            <w:proofErr w:type="spellEnd"/>
                            <w:r w:rsidR="0085792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 ; la</w:t>
                            </w:r>
                            <w:r w:rsidR="005F745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t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raverser et continuer</w:t>
                            </w:r>
                            <w:r w:rsidR="005F745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, c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ontourner le centre de secours (pompiers) pour ensuite traverser la route D991. </w:t>
                            </w:r>
                          </w:p>
                          <w:p w:rsidR="00FD7934" w:rsidRDefault="00B05E7B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R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etrouve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r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tout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d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e suite </w:t>
                            </w:r>
                            <w:r w:rsidR="005F745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la piste 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de l’autre côté de la route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="005F745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elle </w:t>
                            </w:r>
                            <w:r w:rsidR="0085792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passe</w:t>
                            </w:r>
                            <w:r w:rsidR="005F745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au-dessus d’un lotissement de jolis chalets</w:t>
                            </w:r>
                            <w:r w:rsidR="0085792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puis se poursuit en parallèle de la D991 jusqu’au hameau des Mars</w:t>
                            </w:r>
                            <w:r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. </w:t>
                            </w:r>
                          </w:p>
                          <w:p w:rsidR="00B05E7B" w:rsidRDefault="00AF16F8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La piste redescend et traverse la route D991 au niveau de la boucherie pour retrouver la piste de départ et </w:t>
                            </w:r>
                            <w:r w:rsidR="00B05E7B"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suivre le même itinéraire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à l’envers de </w:t>
                            </w:r>
                            <w:r w:rsidR="00B05E7B" w:rsidRPr="006C4A3B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l’aller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et retrouver le jardin d’enfants.</w:t>
                            </w:r>
                          </w:p>
                          <w:p w:rsidR="00FD7934" w:rsidRDefault="00FD7934" w:rsidP="00B05E7B">
                            <w:pPr>
                              <w:spacing w:after="0"/>
                              <w:jc w:val="both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:rsidR="00FD7934" w:rsidRPr="00FD7934" w:rsidRDefault="00FD7934" w:rsidP="00B05E7B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</w:pPr>
                            <w:r w:rsidRPr="00FD7934"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Conseil : </w:t>
                            </w:r>
                            <w:r w:rsidRPr="00FD7934"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bien suivre le tracé et tenir vos animaux en laisse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8FA1" id="_x0000_s1027" type="#_x0000_t202" style="position:absolute;margin-left:-25.1pt;margin-top:77.75pt;width:510.75pt;height:59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" filled="f" stroked="f">
                <v:textbox>
                  <w:txbxContent>
                    <w:p w:rsidR="00B05E7B" w:rsidRPr="00ED22B4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Départ :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Durée :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1h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15</w:t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Difficulté :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très facile</w:t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Equipement :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chaussures de randonnée et raquettes</w:t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Balisage :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 w:rsidR="009976F5">
                        <w:rPr>
                          <w:rFonts w:ascii="Arial Narrow" w:hAnsi="Arial Narrow"/>
                          <w:sz w:val="32"/>
                          <w:szCs w:val="24"/>
                        </w:rPr>
                        <w:t>pancarte ci-jointe aux intersections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   </w:t>
                      </w:r>
                      <w:r w:rsidRPr="00573C3B">
                        <w:rPr>
                          <w:rFonts w:ascii="Arial Narrow" w:hAnsi="Arial Narrow"/>
                          <w:noProof/>
                          <w:sz w:val="32"/>
                          <w:szCs w:val="24"/>
                        </w:rPr>
                        <w:drawing>
                          <wp:inline distT="0" distB="0" distL="0" distR="0" wp14:anchorId="1476BE8E" wp14:editId="2A790496">
                            <wp:extent cx="1468800" cy="3708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8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Période </w:t>
                      </w:r>
                      <w:r w:rsidRPr="00ED22B4">
                        <w:rPr>
                          <w:rFonts w:ascii="Arial Narrow" w:hAnsi="Arial Narrow"/>
                          <w:color w:val="C00000"/>
                          <w:sz w:val="32"/>
                          <w:szCs w:val="24"/>
                        </w:rPr>
                        <w:t xml:space="preserve">: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hiver</w:t>
                      </w:r>
                    </w:p>
                    <w:p w:rsidR="00B05E7B" w:rsidRPr="006C4A3B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</w:p>
                    <w:p w:rsidR="00B05E7B" w:rsidRPr="00ED22B4" w:rsidRDefault="00B05E7B" w:rsidP="009976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ED22B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>Itinéraire :</w:t>
                      </w:r>
                    </w:p>
                    <w:p w:rsidR="00B05E7B" w:rsidRPr="006C4A3B" w:rsidRDefault="00B05E7B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En sortant de l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’Office de Tourisme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, suivre la route D991 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>côté église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en direction de l’espace initiation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au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Muiset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et du jardin d’enfant « 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C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lub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P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ioupiou ». </w:t>
                      </w:r>
                    </w:p>
                    <w:p w:rsidR="00B05E7B" w:rsidRPr="006C4A3B" w:rsidRDefault="00B05E7B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</w:p>
                    <w:p w:rsidR="00B05E7B" w:rsidRPr="006C4A3B" w:rsidRDefault="00B05E7B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Longe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r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le filet 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qui descend le long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du jardin d’enfant puis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en bas, le contourner et suivre le chemin damé sur votre dr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oite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jusqu’à croiser un</w:t>
                      </w:r>
                      <w:r w:rsidR="00FD7934">
                        <w:rPr>
                          <w:rFonts w:ascii="Arial Narrow" w:hAnsi="Arial Narrow"/>
                          <w:sz w:val="32"/>
                          <w:szCs w:val="24"/>
                        </w:rPr>
                        <w:t>e petite route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,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le chemin du </w:t>
                      </w:r>
                      <w:proofErr w:type="spellStart"/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Murgani</w:t>
                      </w:r>
                      <w:proofErr w:type="spellEnd"/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. </w:t>
                      </w:r>
                    </w:p>
                    <w:p w:rsidR="00FD7934" w:rsidRDefault="00FD7934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</w:p>
                    <w:p w:rsidR="00FD7934" w:rsidRDefault="00B05E7B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Le t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raverser et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poursuivre </w:t>
                      </w:r>
                      <w:r w:rsidR="00FD7934">
                        <w:rPr>
                          <w:rFonts w:ascii="Arial Narrow" w:hAnsi="Arial Narrow"/>
                          <w:sz w:val="32"/>
                          <w:szCs w:val="24"/>
                        </w:rPr>
                        <w:t>la piste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à travers champ, qui se rapproche de la rivière. Puis, laisser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une maison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en hauteur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sur votre droite (La Gentille), 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la piste traverse 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>une p</w:t>
                      </w:r>
                      <w:r w:rsidR="009C3CF4"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etite forêt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puis vous arrivez à un second croisement de route,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</w:t>
                      </w:r>
                      <w:r w:rsidR="009C3CF4">
                        <w:rPr>
                          <w:rFonts w:ascii="Arial Narrow" w:hAnsi="Arial Narrow"/>
                          <w:sz w:val="32"/>
                          <w:szCs w:val="24"/>
                        </w:rPr>
                        <w:t>l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es </w:t>
                      </w:r>
                      <w:proofErr w:type="spellStart"/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Alanier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s</w:t>
                      </w:r>
                      <w:proofErr w:type="spellEnd"/>
                      <w:r w:rsidR="0085792B">
                        <w:rPr>
                          <w:rFonts w:ascii="Arial Narrow" w:hAnsi="Arial Narrow"/>
                          <w:sz w:val="32"/>
                          <w:szCs w:val="24"/>
                        </w:rPr>
                        <w:t> ; la</w:t>
                      </w:r>
                      <w:r w:rsidR="005F745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t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raverser et continuer</w:t>
                      </w:r>
                      <w:r w:rsidR="005F745B">
                        <w:rPr>
                          <w:rFonts w:ascii="Arial Narrow" w:hAnsi="Arial Narrow"/>
                          <w:sz w:val="32"/>
                          <w:szCs w:val="24"/>
                        </w:rPr>
                        <w:t>, c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ontourner le centre de secours (pompiers) pour ensuite traverser la route D991. </w:t>
                      </w:r>
                    </w:p>
                    <w:p w:rsidR="00FD7934" w:rsidRDefault="00B05E7B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R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etrouve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r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tout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d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e suite </w:t>
                      </w:r>
                      <w:r w:rsidR="005F745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la piste 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de l’autre côté de la route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, </w:t>
                      </w:r>
                      <w:r w:rsidR="005F745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elle </w:t>
                      </w:r>
                      <w:r w:rsidR="0085792B">
                        <w:rPr>
                          <w:rFonts w:ascii="Arial Narrow" w:hAnsi="Arial Narrow"/>
                          <w:sz w:val="32"/>
                          <w:szCs w:val="24"/>
                        </w:rPr>
                        <w:t>passe</w:t>
                      </w:r>
                      <w:r w:rsidR="005F745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au-dessus d’un lotissement de jolis chalets</w:t>
                      </w:r>
                      <w:r w:rsidR="0085792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puis se poursuit en parallèle de la D991 jusqu’au hameau des Mars</w:t>
                      </w:r>
                      <w:r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. </w:t>
                      </w:r>
                    </w:p>
                    <w:p w:rsidR="00B05E7B" w:rsidRDefault="00AF16F8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La piste redescend et traverse la route D991 au niveau de la boucherie pour retrouver la piste de départ et </w:t>
                      </w:r>
                      <w:r w:rsidR="00B05E7B"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suivre le même itinéraire 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à l’envers de </w:t>
                      </w:r>
                      <w:r w:rsidR="00B05E7B" w:rsidRPr="006C4A3B">
                        <w:rPr>
                          <w:rFonts w:ascii="Arial Narrow" w:hAnsi="Arial Narrow"/>
                          <w:sz w:val="32"/>
                          <w:szCs w:val="24"/>
                        </w:rPr>
                        <w:t>l’aller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et retrouver le jardin d’enfants.</w:t>
                      </w:r>
                    </w:p>
                    <w:p w:rsidR="00FD7934" w:rsidRDefault="00FD7934" w:rsidP="00B05E7B">
                      <w:pPr>
                        <w:spacing w:after="0"/>
                        <w:jc w:val="both"/>
                        <w:rPr>
                          <w:sz w:val="32"/>
                          <w:szCs w:val="24"/>
                        </w:rPr>
                      </w:pPr>
                    </w:p>
                    <w:p w:rsidR="00FD7934" w:rsidRPr="00FD7934" w:rsidRDefault="00FD7934" w:rsidP="00B05E7B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24"/>
                        </w:rPr>
                      </w:pPr>
                      <w:r w:rsidRPr="00FD7934"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24"/>
                        </w:rPr>
                        <w:t xml:space="preserve">Conseil : </w:t>
                      </w:r>
                      <w:r w:rsidRPr="00FD7934">
                        <w:rPr>
                          <w:rFonts w:ascii="Arial Narrow" w:hAnsi="Arial Narrow"/>
                          <w:sz w:val="32"/>
                          <w:szCs w:val="24"/>
                        </w:rPr>
                        <w:t>bien suivre le tracé et tenir vos animaux en laisse</w:t>
                      </w:r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3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B"/>
    <w:rsid w:val="004049E5"/>
    <w:rsid w:val="005F745B"/>
    <w:rsid w:val="007C51C8"/>
    <w:rsid w:val="0085792B"/>
    <w:rsid w:val="009976F5"/>
    <w:rsid w:val="009C3CF4"/>
    <w:rsid w:val="00AF16F8"/>
    <w:rsid w:val="00B05E7B"/>
    <w:rsid w:val="00EA1BDA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F046"/>
  <w15:chartTrackingRefBased/>
  <w15:docId w15:val="{8D9CDF1A-C6C1-40D3-9B6E-5BFEE10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 BERRY</dc:creator>
  <cp:keywords/>
  <dc:description/>
  <cp:lastModifiedBy>Roselyne BERRY</cp:lastModifiedBy>
  <cp:revision>6</cp:revision>
  <cp:lastPrinted>2021-12-29T16:37:00Z</cp:lastPrinted>
  <dcterms:created xsi:type="dcterms:W3CDTF">2021-12-29T10:42:00Z</dcterms:created>
  <dcterms:modified xsi:type="dcterms:W3CDTF">2021-12-29T16:50:00Z</dcterms:modified>
</cp:coreProperties>
</file>