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76BF" w14:textId="230BA6A4" w:rsidR="00380F8A" w:rsidRDefault="00380F8A" w:rsidP="00380F8A">
      <w:pPr>
        <w:ind w:right="-720"/>
        <w:rPr>
          <w:sz w:val="34"/>
          <w:szCs w:val="34"/>
        </w:rPr>
      </w:pPr>
      <w:r>
        <w:rPr>
          <w:sz w:val="34"/>
          <w:szCs w:val="34"/>
        </w:rPr>
        <w:t xml:space="preserve">                     </w:t>
      </w:r>
    </w:p>
    <w:p w14:paraId="54515A72" w14:textId="77777777" w:rsidR="00380F8A" w:rsidRPr="00414B9B" w:rsidRDefault="00380F8A" w:rsidP="00380F8A">
      <w:pPr>
        <w:ind w:left="-540" w:right="-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414B9B">
        <w:rPr>
          <w:b/>
          <w:sz w:val="36"/>
          <w:szCs w:val="36"/>
        </w:rPr>
        <w:t>CONSIGNES DE SECURITE POUR L’UTILISATION</w:t>
      </w:r>
    </w:p>
    <w:p w14:paraId="5007B82E" w14:textId="77777777" w:rsidR="00380F8A" w:rsidRDefault="00380F8A" w:rsidP="00380F8A">
      <w:pPr>
        <w:ind w:left="-540" w:right="-720"/>
        <w:rPr>
          <w:b/>
          <w:sz w:val="36"/>
          <w:szCs w:val="36"/>
        </w:rPr>
      </w:pPr>
      <w:r w:rsidRPr="00414B9B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                   </w:t>
      </w:r>
      <w:r w:rsidRPr="00414B9B">
        <w:rPr>
          <w:b/>
          <w:sz w:val="36"/>
          <w:szCs w:val="36"/>
        </w:rPr>
        <w:t xml:space="preserve">   DE LA PISTE DE LUGE TUBING</w:t>
      </w:r>
    </w:p>
    <w:p w14:paraId="5331A4B6" w14:textId="77777777" w:rsidR="00380F8A" w:rsidRDefault="00380F8A" w:rsidP="00380F8A">
      <w:pPr>
        <w:ind w:right="-720"/>
        <w:rPr>
          <w:sz w:val="34"/>
          <w:szCs w:val="34"/>
        </w:rPr>
      </w:pPr>
    </w:p>
    <w:p w14:paraId="3288B874" w14:textId="77777777" w:rsidR="00BB7D61" w:rsidRDefault="00BB7D61" w:rsidP="00BB7D61">
      <w:pPr>
        <w:pStyle w:val="Paragraphedeliste"/>
        <w:numPr>
          <w:ilvl w:val="0"/>
          <w:numId w:val="1"/>
        </w:numPr>
        <w:ind w:right="-720"/>
        <w:rPr>
          <w:sz w:val="34"/>
          <w:szCs w:val="34"/>
        </w:rPr>
      </w:pPr>
      <w:r>
        <w:rPr>
          <w:sz w:val="34"/>
          <w:szCs w:val="34"/>
        </w:rPr>
        <w:t xml:space="preserve">Accessible à partir de 3 ans et jusqu’à 5 ans avec un adulte dans une </w:t>
      </w:r>
    </w:p>
    <w:p w14:paraId="421907EB" w14:textId="77777777" w:rsidR="00380F8A" w:rsidRPr="00BB7D61" w:rsidRDefault="00BB7D61" w:rsidP="00BB7D61">
      <w:pPr>
        <w:pStyle w:val="Paragraphedeliste"/>
        <w:ind w:left="450" w:right="-720"/>
        <w:rPr>
          <w:sz w:val="34"/>
          <w:szCs w:val="34"/>
        </w:rPr>
      </w:pPr>
      <w:proofErr w:type="gramStart"/>
      <w:r>
        <w:rPr>
          <w:sz w:val="34"/>
          <w:szCs w:val="34"/>
        </w:rPr>
        <w:t>luge</w:t>
      </w:r>
      <w:proofErr w:type="gramEnd"/>
      <w:r>
        <w:rPr>
          <w:sz w:val="34"/>
          <w:szCs w:val="34"/>
        </w:rPr>
        <w:t xml:space="preserve"> double (avec accord du personnel d’exploitation) </w:t>
      </w:r>
    </w:p>
    <w:p w14:paraId="55518AAD" w14:textId="77777777" w:rsidR="00380F8A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Accessible à partir de 4 ans et une taille mini de 1 mètre.</w:t>
      </w:r>
    </w:p>
    <w:p w14:paraId="3441F38D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>
        <w:rPr>
          <w:sz w:val="34"/>
          <w:szCs w:val="34"/>
        </w:rPr>
        <w:t>Port du casque obligatoire pour les enfants (casques fournis)</w:t>
      </w:r>
    </w:p>
    <w:p w14:paraId="612946DB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Fermeture en cas de météo défavorable (pluie-vent-neige-orage-</w:t>
      </w:r>
      <w:proofErr w:type="gramStart"/>
      <w:r w:rsidRPr="0043371F">
        <w:rPr>
          <w:sz w:val="34"/>
          <w:szCs w:val="34"/>
        </w:rPr>
        <w:t>etc..</w:t>
      </w:r>
      <w:proofErr w:type="gramEnd"/>
      <w:r w:rsidRPr="0043371F">
        <w:rPr>
          <w:sz w:val="34"/>
          <w:szCs w:val="34"/>
        </w:rPr>
        <w:t>)</w:t>
      </w:r>
    </w:p>
    <w:p w14:paraId="07902936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personnes ayants des problèmes de santé.</w:t>
      </w:r>
    </w:p>
    <w:p w14:paraId="4089B470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personnes de plus de 2 mètres.</w:t>
      </w:r>
    </w:p>
    <w:p w14:paraId="7DDC12E3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femmes enceintes.</w:t>
      </w:r>
    </w:p>
    <w:p w14:paraId="7ECD855F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personnes sous l’emprise de l’alcool ou drogue.</w:t>
      </w:r>
    </w:p>
    <w:p w14:paraId="2D8297E8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 xml:space="preserve">L’utilisateur doit rester assis tout au long de la descente, les jambes </w:t>
      </w:r>
    </w:p>
    <w:p w14:paraId="060A65A5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à</w:t>
      </w:r>
      <w:proofErr w:type="gramEnd"/>
      <w:r w:rsidRPr="0043371F">
        <w:rPr>
          <w:sz w:val="34"/>
          <w:szCs w:val="34"/>
        </w:rPr>
        <w:t xml:space="preserve"> l’extérieur de la luge, les mains sur les sangles de maintien prévus</w:t>
      </w:r>
    </w:p>
    <w:p w14:paraId="57EA0D8F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à</w:t>
      </w:r>
      <w:proofErr w:type="gramEnd"/>
      <w:r w:rsidRPr="0043371F">
        <w:rPr>
          <w:sz w:val="34"/>
          <w:szCs w:val="34"/>
        </w:rPr>
        <w:t xml:space="preserve"> cet effet.</w:t>
      </w:r>
    </w:p>
    <w:p w14:paraId="4916FDA4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L’utilisateur doit mettre la ceinture de remorquage à l’intérieur de</w:t>
      </w:r>
    </w:p>
    <w:p w14:paraId="120D5C7D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la</w:t>
      </w:r>
      <w:proofErr w:type="gramEnd"/>
      <w:r w:rsidRPr="0043371F">
        <w:rPr>
          <w:sz w:val="34"/>
          <w:szCs w:val="34"/>
        </w:rPr>
        <w:t xml:space="preserve"> lu</w:t>
      </w:r>
      <w:r>
        <w:rPr>
          <w:sz w:val="34"/>
          <w:szCs w:val="34"/>
        </w:rPr>
        <w:t xml:space="preserve">ge lors de la </w:t>
      </w:r>
      <w:proofErr w:type="gramStart"/>
      <w:r>
        <w:rPr>
          <w:sz w:val="34"/>
          <w:szCs w:val="34"/>
        </w:rPr>
        <w:t>descente.(</w:t>
      </w:r>
      <w:proofErr w:type="gramEnd"/>
      <w:r>
        <w:rPr>
          <w:sz w:val="34"/>
          <w:szCs w:val="34"/>
        </w:rPr>
        <w:t>asseyez-vous</w:t>
      </w:r>
      <w:r w:rsidRPr="0043371F">
        <w:rPr>
          <w:sz w:val="34"/>
          <w:szCs w:val="34"/>
        </w:rPr>
        <w:t xml:space="preserve"> dessus)</w:t>
      </w:r>
    </w:p>
    <w:p w14:paraId="25A1EE12" w14:textId="77777777" w:rsidR="00380F8A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 xml:space="preserve">Interdiction de se mettre à genoux </w:t>
      </w:r>
      <w:r>
        <w:rPr>
          <w:sz w:val="34"/>
          <w:szCs w:val="34"/>
        </w:rPr>
        <w:t xml:space="preserve">dans la luge </w:t>
      </w:r>
      <w:r w:rsidRPr="0043371F">
        <w:rPr>
          <w:sz w:val="34"/>
          <w:szCs w:val="34"/>
        </w:rPr>
        <w:t xml:space="preserve">ou bien assis </w:t>
      </w:r>
    </w:p>
    <w:p w14:paraId="5036E707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sur</w:t>
      </w:r>
      <w:proofErr w:type="gramEnd"/>
      <w:r w:rsidRPr="0043371F">
        <w:rPr>
          <w:sz w:val="34"/>
          <w:szCs w:val="34"/>
        </w:rPr>
        <w:t xml:space="preserve"> le bord de la luge lors de la descente.</w:t>
      </w:r>
    </w:p>
    <w:p w14:paraId="6549E41D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Obligation d’utiliser les luges à l’intérieur de la piste prévue.</w:t>
      </w:r>
    </w:p>
    <w:p w14:paraId="5EC10DF1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Une personne maximum par luge</w:t>
      </w:r>
    </w:p>
    <w:p w14:paraId="2F40B57C" w14:textId="77777777" w:rsidR="00380F8A" w:rsidRPr="002F7B5A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Une luge maximum sur la piste (attendre que l’utilisateur précédent soit arrivé en bas avant de se lancer)</w:t>
      </w:r>
    </w:p>
    <w:p w14:paraId="607F3534" w14:textId="77777777" w:rsidR="00380F8A" w:rsidRPr="00BB7D61" w:rsidRDefault="00380F8A" w:rsidP="00380F8A">
      <w:pPr>
        <w:numPr>
          <w:ilvl w:val="0"/>
          <w:numId w:val="1"/>
        </w:numPr>
        <w:ind w:right="-720"/>
        <w:rPr>
          <w:sz w:val="34"/>
          <w:szCs w:val="34"/>
          <w:highlight w:val="green"/>
        </w:rPr>
      </w:pPr>
      <w:r w:rsidRPr="00BB7D61">
        <w:rPr>
          <w:sz w:val="34"/>
          <w:szCs w:val="34"/>
          <w:highlight w:val="green"/>
        </w:rPr>
        <w:t>L’utilisateur doit être équipé de chaussures et de vêtements adaptés (tong-sandales interdites) (maillots de bain-tors nu interdits)</w:t>
      </w:r>
    </w:p>
    <w:p w14:paraId="0B28FFF5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L’utilisateur ne doit pas conserver avec lui vêtements ou objets pouvant s’accrocher (écharpes-sacs à dos-parapluies-etc…)</w:t>
      </w:r>
    </w:p>
    <w:p w14:paraId="3EF01B57" w14:textId="77777777" w:rsidR="00380F8A" w:rsidRDefault="00380F8A" w:rsidP="00380F8A">
      <w:pPr>
        <w:numPr>
          <w:ilvl w:val="0"/>
          <w:numId w:val="1"/>
        </w:numPr>
        <w:ind w:right="-720"/>
        <w:rPr>
          <w:sz w:val="36"/>
          <w:szCs w:val="36"/>
        </w:rPr>
      </w:pPr>
      <w:r>
        <w:rPr>
          <w:sz w:val="36"/>
          <w:szCs w:val="36"/>
        </w:rPr>
        <w:t xml:space="preserve">En cas de comportement inadapté ou dangereux de l’utilisateur, le personnel d’exploitation se garde le droit d’interdire l’accès à l’attraction. </w:t>
      </w:r>
    </w:p>
    <w:p w14:paraId="1C55C16F" w14:textId="77777777" w:rsidR="00EC5D4C" w:rsidRDefault="00EC5D4C"/>
    <w:sectPr w:rsidR="00EC5D4C" w:rsidSect="001C542D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8927" w14:textId="77777777" w:rsidR="00436E62" w:rsidRDefault="00436E62" w:rsidP="001C542D">
      <w:r>
        <w:separator/>
      </w:r>
    </w:p>
  </w:endnote>
  <w:endnote w:type="continuationSeparator" w:id="0">
    <w:p w14:paraId="2E18AFA4" w14:textId="77777777" w:rsidR="00436E62" w:rsidRDefault="00436E62" w:rsidP="001C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7EAA" w14:textId="77777777" w:rsidR="00436E62" w:rsidRDefault="00436E62" w:rsidP="001C542D">
      <w:r>
        <w:separator/>
      </w:r>
    </w:p>
  </w:footnote>
  <w:footnote w:type="continuationSeparator" w:id="0">
    <w:p w14:paraId="010ACDF0" w14:textId="77777777" w:rsidR="00436E62" w:rsidRDefault="00436E62" w:rsidP="001C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3AF8" w14:textId="166CC007" w:rsidR="001C542D" w:rsidRDefault="001C542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6F867" wp14:editId="0A9475A4">
              <wp:simplePos x="0" y="0"/>
              <wp:positionH relativeFrom="column">
                <wp:posOffset>1308734</wp:posOffset>
              </wp:positionH>
              <wp:positionV relativeFrom="paragraph">
                <wp:posOffset>-2540</wp:posOffset>
              </wp:positionV>
              <wp:extent cx="2882265" cy="1203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265" cy="1203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738CF" w14:textId="77777777" w:rsidR="001C542D" w:rsidRPr="001C542D" w:rsidRDefault="001C542D" w:rsidP="001C542D">
                          <w:pPr>
                            <w:jc w:val="center"/>
                            <w:rPr>
                              <w:b/>
                            </w:rPr>
                          </w:pPr>
                          <w:r w:rsidRPr="001C542D">
                            <w:rPr>
                              <w:b/>
                            </w:rPr>
                            <w:t>Sté des Remontées Mécaniques de LA TOUSSUIRE</w:t>
                          </w:r>
                        </w:p>
                        <w:p w14:paraId="77AB3516" w14:textId="77777777" w:rsidR="001C542D" w:rsidRPr="001C542D" w:rsidRDefault="00380F8A" w:rsidP="001C542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</w:t>
                          </w:r>
                        </w:p>
                        <w:p w14:paraId="7E208FAA" w14:textId="77777777" w:rsidR="001C542D" w:rsidRDefault="001C542D" w:rsidP="001C542D">
                          <w:pPr>
                            <w:spacing w:after="80"/>
                            <w:jc w:val="center"/>
                            <w:rPr>
                              <w:b/>
                            </w:rPr>
                          </w:pPr>
                          <w:r w:rsidRPr="001C542D">
                            <w:rPr>
                              <w:b/>
                            </w:rPr>
                            <w:t>73300 LA TOUSSUIRE</w:t>
                          </w:r>
                        </w:p>
                        <w:p w14:paraId="6F02F999" w14:textId="62925675" w:rsidR="001C542D" w:rsidRPr="001C542D" w:rsidRDefault="001C542D" w:rsidP="007C6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C542D">
                            <w:rPr>
                              <w:sz w:val="20"/>
                              <w:szCs w:val="20"/>
                            </w:rPr>
                            <w:t xml:space="preserve">Tel 04.79.56.75.12     </w:t>
                          </w:r>
                        </w:p>
                        <w:p w14:paraId="69F8DFBC" w14:textId="77777777" w:rsidR="001C542D" w:rsidRPr="001C542D" w:rsidRDefault="001C542D" w:rsidP="001C542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6F86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03.05pt;margin-top:-.2pt;width:226.95pt;height: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" fillcolor="white [3201]" stroked="f" strokeweight=".5pt">
              <v:textbox>
                <w:txbxContent>
                  <w:p w14:paraId="4CD738CF" w14:textId="77777777" w:rsidR="001C542D" w:rsidRPr="001C542D" w:rsidRDefault="001C542D" w:rsidP="001C542D">
                    <w:pPr>
                      <w:jc w:val="center"/>
                      <w:rPr>
                        <w:b/>
                      </w:rPr>
                    </w:pPr>
                    <w:r w:rsidRPr="001C542D">
                      <w:rPr>
                        <w:b/>
                      </w:rPr>
                      <w:t>Sté des Remontées Mécaniques de LA TOUSSUIRE</w:t>
                    </w:r>
                  </w:p>
                  <w:p w14:paraId="77AB3516" w14:textId="77777777" w:rsidR="001C542D" w:rsidRPr="001C542D" w:rsidRDefault="00380F8A" w:rsidP="001C542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</w:t>
                    </w:r>
                  </w:p>
                  <w:p w14:paraId="7E208FAA" w14:textId="77777777" w:rsidR="001C542D" w:rsidRDefault="001C542D" w:rsidP="001C542D">
                    <w:pPr>
                      <w:spacing w:after="80"/>
                      <w:jc w:val="center"/>
                      <w:rPr>
                        <w:b/>
                      </w:rPr>
                    </w:pPr>
                    <w:r w:rsidRPr="001C542D">
                      <w:rPr>
                        <w:b/>
                      </w:rPr>
                      <w:t>73300 LA TOUSSUIRE</w:t>
                    </w:r>
                  </w:p>
                  <w:p w14:paraId="6F02F999" w14:textId="62925675" w:rsidR="001C542D" w:rsidRPr="001C542D" w:rsidRDefault="001C542D" w:rsidP="007C62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C542D">
                      <w:rPr>
                        <w:sz w:val="20"/>
                        <w:szCs w:val="20"/>
                      </w:rPr>
                      <w:t xml:space="preserve">Tel 04.79.56.75.12     </w:t>
                    </w:r>
                  </w:p>
                  <w:p w14:paraId="69F8DFBC" w14:textId="77777777" w:rsidR="001C542D" w:rsidRPr="001C542D" w:rsidRDefault="001C542D" w:rsidP="001C542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C542D">
      <w:rPr>
        <w:noProof/>
      </w:rPr>
      <w:drawing>
        <wp:inline distT="0" distB="0" distL="0" distR="0" wp14:anchorId="7C71CF8B" wp14:editId="353405D4">
          <wp:extent cx="961941" cy="1206500"/>
          <wp:effectExtent l="0" t="0" r="0" b="0"/>
          <wp:docPr id="1" name="Image 1" descr="\\SRV-ADM1\Isabelle\Mes images\logo La Toussu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ADM1\Isabelle\Mes images\logo La Toussui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25" cy="1300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83205D">
      <w:object w:dxaOrig="2460" w:dyaOrig="2040" w14:anchorId="68B58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102pt">
          <v:imagedata r:id="rId2" o:title=""/>
        </v:shape>
        <o:OLEObject Type="Embed" ProgID="AcroExch.Document.DC" ShapeID="_x0000_i1025" DrawAspect="Content" ObjectID="_1843191778" r:id="rId3"/>
      </w:objec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A16A5"/>
    <w:multiLevelType w:val="hybridMultilevel"/>
    <w:tmpl w:val="F82438E8"/>
    <w:lvl w:ilvl="0" w:tplc="5962769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3449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2D"/>
    <w:rsid w:val="001C542D"/>
    <w:rsid w:val="00380F8A"/>
    <w:rsid w:val="00423FCA"/>
    <w:rsid w:val="00436E62"/>
    <w:rsid w:val="007C6290"/>
    <w:rsid w:val="0083205D"/>
    <w:rsid w:val="00A46B4D"/>
    <w:rsid w:val="00B71E0A"/>
    <w:rsid w:val="00BB7D61"/>
    <w:rsid w:val="00D6246C"/>
    <w:rsid w:val="00E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7CF18"/>
  <w15:chartTrackingRefBased/>
  <w15:docId w15:val="{1B1BFBA8-C6D8-4A46-A28F-93172A5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54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542D"/>
  </w:style>
  <w:style w:type="paragraph" w:styleId="Pieddepage">
    <w:name w:val="footer"/>
    <w:basedOn w:val="Normal"/>
    <w:link w:val="PieddepageCar"/>
    <w:uiPriority w:val="99"/>
    <w:unhideWhenUsed/>
    <w:rsid w:val="001C54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42D"/>
  </w:style>
  <w:style w:type="character" w:styleId="Lienhypertexte">
    <w:name w:val="Hyperlink"/>
    <w:basedOn w:val="Policepardfaut"/>
    <w:uiPriority w:val="99"/>
    <w:unhideWhenUsed/>
    <w:rsid w:val="001C542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0F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F8A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BB7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Crinel Isabelle</dc:creator>
  <cp:keywords/>
  <dc:description/>
  <cp:lastModifiedBy>CRINEL Isabelle</cp:lastModifiedBy>
  <cp:revision>2</cp:revision>
  <cp:lastPrinted>2017-07-18T07:55:00Z</cp:lastPrinted>
  <dcterms:created xsi:type="dcterms:W3CDTF">2026-06-17T06:57:00Z</dcterms:created>
  <dcterms:modified xsi:type="dcterms:W3CDTF">2026-06-17T06:57:00Z</dcterms:modified>
</cp:coreProperties>
</file>